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Ind w:w="10" w:type="dxa"/>
        <w:tblLook w:val="04A0" w:firstRow="1" w:lastRow="0" w:firstColumn="1" w:lastColumn="0" w:noHBand="0" w:noVBand="1"/>
      </w:tblPr>
      <w:tblGrid>
        <w:gridCol w:w="9872"/>
      </w:tblGrid>
      <w:tr w:rsidR="00E1325C" w14:paraId="5526D0C3" w14:textId="77777777" w:rsidTr="00E1325C">
        <w:tc>
          <w:tcPr>
            <w:tcW w:w="9872" w:type="dxa"/>
            <w:tcBorders>
              <w:top w:val="thinThickSmallGap" w:sz="24" w:space="0" w:color="auto"/>
              <w:left w:val="thinThickSmallGap" w:sz="24" w:space="0" w:color="auto"/>
              <w:bottom w:val="thinThickSmallGap" w:sz="24" w:space="0" w:color="auto"/>
              <w:right w:val="thinThickSmallGap" w:sz="24" w:space="0" w:color="auto"/>
            </w:tcBorders>
          </w:tcPr>
          <w:p w14:paraId="4378F52F" w14:textId="77777777" w:rsidR="00E1325C" w:rsidRDefault="00E1325C" w:rsidP="00E1325C">
            <w:pPr>
              <w:spacing w:line="360" w:lineRule="auto"/>
              <w:jc w:val="center"/>
              <w:rPr>
                <w:rFonts w:ascii="Calibri" w:hAnsi="Calibri" w:cs="Calibri"/>
                <w:noProof/>
                <w:szCs w:val="24"/>
              </w:rPr>
            </w:pPr>
          </w:p>
          <w:p w14:paraId="78AAA1B3" w14:textId="77777777" w:rsidR="00E1325C" w:rsidRDefault="00E1325C" w:rsidP="00E1325C">
            <w:pPr>
              <w:spacing w:line="360" w:lineRule="auto"/>
              <w:jc w:val="center"/>
              <w:rPr>
                <w:rFonts w:ascii="Calibri" w:hAnsi="Calibri" w:cs="Calibri"/>
                <w:noProof/>
                <w:szCs w:val="24"/>
              </w:rPr>
            </w:pPr>
          </w:p>
          <w:p w14:paraId="3808155B" w14:textId="77777777" w:rsidR="00E1325C" w:rsidRDefault="00E1325C" w:rsidP="00E1325C">
            <w:pPr>
              <w:spacing w:line="360" w:lineRule="auto"/>
              <w:jc w:val="center"/>
              <w:rPr>
                <w:rFonts w:ascii="Calibri" w:hAnsi="Calibri" w:cs="Calibri"/>
                <w:noProof/>
                <w:szCs w:val="24"/>
              </w:rPr>
            </w:pPr>
          </w:p>
          <w:p w14:paraId="0254FAA3" w14:textId="77777777" w:rsidR="00E1325C" w:rsidRDefault="00E1325C" w:rsidP="00E1325C">
            <w:pPr>
              <w:spacing w:line="360" w:lineRule="auto"/>
              <w:jc w:val="center"/>
              <w:rPr>
                <w:rFonts w:ascii="Calibri" w:hAnsi="Calibri" w:cs="Calibri"/>
                <w:noProof/>
                <w:szCs w:val="24"/>
              </w:rPr>
            </w:pPr>
          </w:p>
          <w:p w14:paraId="2235FDE9" w14:textId="29281907" w:rsidR="00E1325C" w:rsidRDefault="00E1325C" w:rsidP="00E1325C">
            <w:pPr>
              <w:spacing w:line="360" w:lineRule="auto"/>
              <w:jc w:val="center"/>
              <w:rPr>
                <w:rFonts w:ascii="Calibri" w:hAnsi="Calibri" w:cs="Calibri"/>
                <w:noProof/>
                <w:szCs w:val="24"/>
              </w:rPr>
            </w:pPr>
            <w:r w:rsidRPr="007C7705">
              <w:rPr>
                <w:rFonts w:ascii="Calibri" w:hAnsi="Calibri" w:cs="Calibri"/>
                <w:noProof/>
                <w:szCs w:val="24"/>
              </w:rPr>
              <w:drawing>
                <wp:inline distT="0" distB="0" distL="0" distR="0" wp14:anchorId="042EE4A7" wp14:editId="16069198">
                  <wp:extent cx="2260600" cy="990600"/>
                  <wp:effectExtent l="0" t="0" r="6350" b="0"/>
                  <wp:docPr id="1415857759"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0" cy="990600"/>
                          </a:xfrm>
                          <a:prstGeom prst="rect">
                            <a:avLst/>
                          </a:prstGeom>
                          <a:noFill/>
                          <a:ln>
                            <a:noFill/>
                          </a:ln>
                        </pic:spPr>
                      </pic:pic>
                    </a:graphicData>
                  </a:graphic>
                </wp:inline>
              </w:drawing>
            </w:r>
          </w:p>
          <w:p w14:paraId="0C5AA000" w14:textId="77777777" w:rsidR="00E1325C" w:rsidRPr="007C7705" w:rsidRDefault="00E1325C" w:rsidP="00E1325C">
            <w:pPr>
              <w:spacing w:line="360" w:lineRule="auto"/>
              <w:jc w:val="center"/>
              <w:rPr>
                <w:rFonts w:ascii="Calibri" w:hAnsi="Calibri" w:cs="Calibri"/>
                <w:noProof/>
                <w:szCs w:val="24"/>
              </w:rPr>
            </w:pPr>
          </w:p>
          <w:p w14:paraId="0BB8D700" w14:textId="77777777" w:rsidR="00E1325C" w:rsidRPr="007C7705" w:rsidRDefault="00E1325C" w:rsidP="00E1325C">
            <w:pPr>
              <w:spacing w:line="360" w:lineRule="auto"/>
              <w:jc w:val="center"/>
              <w:rPr>
                <w:rFonts w:ascii="Calibri" w:hAnsi="Calibri" w:cs="Calibri"/>
                <w:szCs w:val="24"/>
              </w:rPr>
            </w:pPr>
          </w:p>
          <w:p w14:paraId="4D1CDAEA" w14:textId="77777777" w:rsidR="00E1325C" w:rsidRPr="00E1325C" w:rsidRDefault="00E1325C" w:rsidP="00E1325C">
            <w:pPr>
              <w:jc w:val="center"/>
              <w:rPr>
                <w:rFonts w:asciiTheme="minorHAnsi" w:hAnsiTheme="minorHAnsi" w:cstheme="minorHAnsi"/>
                <w:b/>
                <w:sz w:val="72"/>
                <w:szCs w:val="72"/>
                <w:lang w:val="es-ES_tradnl"/>
              </w:rPr>
            </w:pPr>
            <w:r w:rsidRPr="00E1325C">
              <w:rPr>
                <w:rFonts w:asciiTheme="minorHAnsi" w:hAnsiTheme="minorHAnsi" w:cstheme="minorHAnsi"/>
                <w:b/>
                <w:sz w:val="72"/>
                <w:szCs w:val="72"/>
                <w:lang w:val="es-ES_tradnl"/>
              </w:rPr>
              <w:t>REGLAMENTO DE EVALUACION Y PROMOCIÓN</w:t>
            </w:r>
          </w:p>
          <w:p w14:paraId="67071A86" w14:textId="77777777" w:rsidR="00E1325C" w:rsidRPr="00E1325C" w:rsidRDefault="00E1325C" w:rsidP="00E1325C">
            <w:pPr>
              <w:jc w:val="center"/>
              <w:rPr>
                <w:rFonts w:asciiTheme="minorHAnsi" w:hAnsiTheme="minorHAnsi" w:cstheme="minorHAnsi"/>
                <w:b/>
                <w:sz w:val="72"/>
                <w:szCs w:val="72"/>
                <w:lang w:val="es-ES_tradnl"/>
              </w:rPr>
            </w:pPr>
            <w:r w:rsidRPr="00E1325C">
              <w:rPr>
                <w:rFonts w:asciiTheme="minorHAnsi" w:hAnsiTheme="minorHAnsi" w:cstheme="minorHAnsi"/>
                <w:b/>
                <w:sz w:val="72"/>
                <w:szCs w:val="72"/>
                <w:lang w:val="es-ES_tradnl"/>
              </w:rPr>
              <w:t>COLEGIO PAULO FREIRE</w:t>
            </w:r>
          </w:p>
          <w:p w14:paraId="16916684" w14:textId="77777777" w:rsidR="00E1325C" w:rsidRPr="00E1325C" w:rsidRDefault="00E1325C" w:rsidP="00E1325C">
            <w:pPr>
              <w:jc w:val="center"/>
              <w:rPr>
                <w:rFonts w:asciiTheme="minorHAnsi" w:hAnsiTheme="minorHAnsi" w:cstheme="minorHAnsi"/>
                <w:b/>
                <w:sz w:val="72"/>
                <w:szCs w:val="72"/>
              </w:rPr>
            </w:pPr>
          </w:p>
          <w:p w14:paraId="631695A4" w14:textId="77777777" w:rsidR="00E1325C" w:rsidRPr="009E2665" w:rsidRDefault="00E1325C" w:rsidP="00E1325C">
            <w:pPr>
              <w:jc w:val="center"/>
              <w:rPr>
                <w:rFonts w:cstheme="minorHAnsi"/>
                <w:b/>
                <w:sz w:val="72"/>
                <w:szCs w:val="72"/>
              </w:rPr>
            </w:pPr>
            <w:bookmarkStart w:id="0" w:name="_Hlk120293323"/>
            <w:r w:rsidRPr="007C7705">
              <w:rPr>
                <w:rFonts w:ascii="Calibri" w:hAnsi="Calibri" w:cs="Calibri"/>
                <w:noProof/>
                <w:szCs w:val="24"/>
              </w:rPr>
              <w:drawing>
                <wp:inline distT="0" distB="0" distL="0" distR="0" wp14:anchorId="150C2D2B" wp14:editId="0F2D7FE6">
                  <wp:extent cx="1676400" cy="762000"/>
                  <wp:effectExtent l="0" t="0" r="0" b="0"/>
                  <wp:docPr id="2073932581"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 que contiene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762000"/>
                          </a:xfrm>
                          <a:prstGeom prst="rect">
                            <a:avLst/>
                          </a:prstGeom>
                          <a:noFill/>
                          <a:ln>
                            <a:noFill/>
                          </a:ln>
                        </pic:spPr>
                      </pic:pic>
                    </a:graphicData>
                  </a:graphic>
                </wp:inline>
              </w:drawing>
            </w:r>
            <w:bookmarkEnd w:id="0"/>
          </w:p>
          <w:p w14:paraId="74779D8D" w14:textId="77777777" w:rsidR="00E1325C" w:rsidRDefault="00E1325C" w:rsidP="00E1325C">
            <w:pPr>
              <w:jc w:val="center"/>
              <w:rPr>
                <w:rFonts w:cstheme="minorHAnsi"/>
                <w:sz w:val="56"/>
                <w:szCs w:val="56"/>
              </w:rPr>
            </w:pPr>
          </w:p>
          <w:p w14:paraId="373F83E5" w14:textId="77777777" w:rsidR="00217D22" w:rsidRDefault="00217D22" w:rsidP="00E1325C">
            <w:pPr>
              <w:jc w:val="center"/>
              <w:rPr>
                <w:rFonts w:cstheme="minorHAnsi"/>
                <w:sz w:val="56"/>
                <w:szCs w:val="56"/>
              </w:rPr>
            </w:pPr>
          </w:p>
          <w:p w14:paraId="7E4F9141" w14:textId="77777777" w:rsidR="00217D22" w:rsidRDefault="00217D22" w:rsidP="00E1325C">
            <w:pPr>
              <w:jc w:val="center"/>
              <w:rPr>
                <w:rFonts w:cstheme="minorHAnsi"/>
                <w:sz w:val="56"/>
                <w:szCs w:val="56"/>
              </w:rPr>
            </w:pPr>
          </w:p>
          <w:p w14:paraId="5F6DD6CB" w14:textId="77777777" w:rsidR="00217D22" w:rsidRPr="00904BC8" w:rsidRDefault="00217D22" w:rsidP="00217D22">
            <w:pPr>
              <w:rPr>
                <w:rFonts w:cstheme="minorHAnsi"/>
                <w:sz w:val="56"/>
                <w:szCs w:val="56"/>
              </w:rPr>
            </w:pPr>
          </w:p>
          <w:p w14:paraId="2BE4166C" w14:textId="77777777" w:rsidR="00E1325C" w:rsidRPr="00E1325C" w:rsidRDefault="00E1325C" w:rsidP="00E1325C">
            <w:pPr>
              <w:jc w:val="center"/>
              <w:rPr>
                <w:rFonts w:asciiTheme="minorHAnsi" w:hAnsiTheme="minorHAnsi" w:cstheme="minorHAnsi"/>
                <w:b/>
                <w:i/>
                <w:szCs w:val="24"/>
                <w:shd w:val="clear" w:color="auto" w:fill="FFFFFF"/>
              </w:rPr>
            </w:pPr>
            <w:r w:rsidRPr="00E1325C">
              <w:rPr>
                <w:rFonts w:asciiTheme="minorHAnsi" w:hAnsiTheme="minorHAnsi" w:cstheme="minorHAnsi"/>
                <w:i/>
                <w:szCs w:val="24"/>
              </w:rPr>
              <w:t>“</w:t>
            </w:r>
            <w:r w:rsidRPr="00E1325C">
              <w:rPr>
                <w:rStyle w:val="Fuerte"/>
                <w:rFonts w:asciiTheme="minorHAnsi" w:hAnsiTheme="minorHAnsi" w:cstheme="minorHAnsi"/>
                <w:i/>
                <w:szCs w:val="24"/>
                <w:shd w:val="clear" w:color="auto" w:fill="FFFFFF"/>
              </w:rPr>
              <w:t>Lucho por una educación</w:t>
            </w:r>
            <w:r w:rsidRPr="00E1325C">
              <w:rPr>
                <w:rFonts w:asciiTheme="minorHAnsi" w:hAnsiTheme="minorHAnsi" w:cstheme="minorHAnsi"/>
                <w:b/>
                <w:i/>
                <w:szCs w:val="24"/>
                <w:shd w:val="clear" w:color="auto" w:fill="FFFFFF"/>
              </w:rPr>
              <w:t xml:space="preserve"> que nos enseñe a pensar </w:t>
            </w:r>
          </w:p>
          <w:p w14:paraId="47593BEC" w14:textId="77777777" w:rsidR="00E1325C" w:rsidRDefault="00E1325C" w:rsidP="00217D22">
            <w:pPr>
              <w:jc w:val="center"/>
              <w:rPr>
                <w:rFonts w:asciiTheme="minorHAnsi" w:hAnsiTheme="minorHAnsi" w:cstheme="minorHAnsi"/>
                <w:b/>
                <w:i/>
                <w:szCs w:val="24"/>
              </w:rPr>
            </w:pPr>
            <w:r w:rsidRPr="00E1325C">
              <w:rPr>
                <w:rFonts w:asciiTheme="minorHAnsi" w:hAnsiTheme="minorHAnsi" w:cstheme="minorHAnsi"/>
                <w:b/>
                <w:i/>
                <w:szCs w:val="24"/>
                <w:shd w:val="clear" w:color="auto" w:fill="FFFFFF"/>
              </w:rPr>
              <w:t>y no por una educación que nos enseñe a obedecer.</w:t>
            </w:r>
            <w:r w:rsidRPr="00E1325C">
              <w:rPr>
                <w:rFonts w:asciiTheme="minorHAnsi" w:hAnsiTheme="minorHAnsi" w:cstheme="minorHAnsi"/>
                <w:b/>
                <w:i/>
                <w:szCs w:val="24"/>
              </w:rPr>
              <w:t>” (Paulo Freire)</w:t>
            </w:r>
          </w:p>
          <w:p w14:paraId="10C22C4F" w14:textId="77777777" w:rsidR="00217D22" w:rsidRDefault="00217D22" w:rsidP="00217D22">
            <w:pPr>
              <w:jc w:val="center"/>
              <w:rPr>
                <w:rFonts w:asciiTheme="minorHAnsi" w:hAnsiTheme="minorHAnsi" w:cstheme="minorHAnsi"/>
                <w:b/>
                <w:i/>
                <w:szCs w:val="24"/>
              </w:rPr>
            </w:pPr>
          </w:p>
          <w:p w14:paraId="544E2679" w14:textId="6DE9E4EE" w:rsidR="00217D22" w:rsidRPr="00217D22" w:rsidRDefault="00217D22" w:rsidP="00217D22">
            <w:pPr>
              <w:jc w:val="center"/>
              <w:rPr>
                <w:rFonts w:asciiTheme="minorHAnsi" w:hAnsiTheme="minorHAnsi" w:cstheme="minorHAnsi"/>
                <w:b/>
                <w:i/>
                <w:szCs w:val="24"/>
              </w:rPr>
            </w:pPr>
          </w:p>
        </w:tc>
      </w:tr>
    </w:tbl>
    <w:sdt>
      <w:sdtPr>
        <w:rPr>
          <w:lang w:val="es-ES"/>
        </w:rPr>
        <w:id w:val="-1655141493"/>
        <w:docPartObj>
          <w:docPartGallery w:val="Table of Contents"/>
          <w:docPartUnique/>
        </w:docPartObj>
      </w:sdtPr>
      <w:sdtEndPr>
        <w:rPr>
          <w:b/>
          <w:bCs/>
        </w:rPr>
      </w:sdtEndPr>
      <w:sdtContent>
        <w:p w14:paraId="0F935584" w14:textId="6B2F3C68" w:rsidR="00E1325C" w:rsidRPr="00E11790" w:rsidRDefault="00E11790" w:rsidP="00E11790">
          <w:pPr>
            <w:jc w:val="center"/>
            <w:rPr>
              <w:rFonts w:asciiTheme="majorHAnsi" w:hAnsiTheme="majorHAnsi" w:cstheme="majorHAnsi"/>
              <w:b/>
              <w:bCs/>
              <w:sz w:val="28"/>
              <w:szCs w:val="28"/>
            </w:rPr>
          </w:pPr>
          <w:r w:rsidRPr="00E11790">
            <w:rPr>
              <w:rFonts w:asciiTheme="majorHAnsi" w:hAnsiTheme="majorHAnsi" w:cstheme="majorHAnsi"/>
              <w:b/>
              <w:bCs/>
              <w:sz w:val="28"/>
              <w:szCs w:val="28"/>
            </w:rPr>
            <w:t>ÍNDICE</w:t>
          </w:r>
        </w:p>
        <w:p w14:paraId="2A7D9639" w14:textId="75B79425" w:rsidR="00E11790" w:rsidRDefault="00E1325C">
          <w:pPr>
            <w:pStyle w:val="TDC1"/>
            <w:tabs>
              <w:tab w:val="right" w:leader="dot" w:pos="996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99099763" w:history="1">
            <w:r w:rsidR="00E11790" w:rsidRPr="00C6048D">
              <w:rPr>
                <w:rStyle w:val="Hipervnculo"/>
                <w:noProof/>
              </w:rPr>
              <w:t>TITULO PRIMERO:  CONSIDERACIONES GENERALES</w:t>
            </w:r>
            <w:r w:rsidR="00E11790">
              <w:rPr>
                <w:noProof/>
                <w:webHidden/>
              </w:rPr>
              <w:tab/>
            </w:r>
            <w:r w:rsidR="00E11790">
              <w:rPr>
                <w:noProof/>
                <w:webHidden/>
              </w:rPr>
              <w:fldChar w:fldCharType="begin"/>
            </w:r>
            <w:r w:rsidR="00E11790">
              <w:rPr>
                <w:noProof/>
                <w:webHidden/>
              </w:rPr>
              <w:instrText xml:space="preserve"> PAGEREF _Toc199099763 \h </w:instrText>
            </w:r>
            <w:r w:rsidR="00E11790">
              <w:rPr>
                <w:noProof/>
                <w:webHidden/>
              </w:rPr>
            </w:r>
            <w:r w:rsidR="00E11790">
              <w:rPr>
                <w:noProof/>
                <w:webHidden/>
              </w:rPr>
              <w:fldChar w:fldCharType="separate"/>
            </w:r>
            <w:r w:rsidR="001D5AE4">
              <w:rPr>
                <w:noProof/>
                <w:webHidden/>
              </w:rPr>
              <w:t>4</w:t>
            </w:r>
            <w:r w:rsidR="00E11790">
              <w:rPr>
                <w:noProof/>
                <w:webHidden/>
              </w:rPr>
              <w:fldChar w:fldCharType="end"/>
            </w:r>
          </w:hyperlink>
        </w:p>
        <w:p w14:paraId="2EF8CF4A" w14:textId="167299F9"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64" w:history="1">
            <w:r w:rsidRPr="00C6048D">
              <w:rPr>
                <w:rStyle w:val="Hipervnculo"/>
                <w:noProof/>
              </w:rPr>
              <w:t>Artículo 1° Normas</w:t>
            </w:r>
            <w:r w:rsidRPr="00C6048D">
              <w:rPr>
                <w:rStyle w:val="Hipervnculo"/>
                <w:rFonts w:cs="Courier New"/>
                <w:noProof/>
              </w:rPr>
              <w:t xml:space="preserve"> Generales</w:t>
            </w:r>
            <w:r>
              <w:rPr>
                <w:noProof/>
                <w:webHidden/>
              </w:rPr>
              <w:tab/>
            </w:r>
            <w:r>
              <w:rPr>
                <w:noProof/>
                <w:webHidden/>
              </w:rPr>
              <w:fldChar w:fldCharType="begin"/>
            </w:r>
            <w:r>
              <w:rPr>
                <w:noProof/>
                <w:webHidden/>
              </w:rPr>
              <w:instrText xml:space="preserve"> PAGEREF _Toc199099764 \h </w:instrText>
            </w:r>
            <w:r>
              <w:rPr>
                <w:noProof/>
                <w:webHidden/>
              </w:rPr>
            </w:r>
            <w:r>
              <w:rPr>
                <w:noProof/>
                <w:webHidden/>
              </w:rPr>
              <w:fldChar w:fldCharType="separate"/>
            </w:r>
            <w:r w:rsidR="001D5AE4">
              <w:rPr>
                <w:noProof/>
                <w:webHidden/>
              </w:rPr>
              <w:t>4</w:t>
            </w:r>
            <w:r>
              <w:rPr>
                <w:noProof/>
                <w:webHidden/>
              </w:rPr>
              <w:fldChar w:fldCharType="end"/>
            </w:r>
          </w:hyperlink>
        </w:p>
        <w:p w14:paraId="1A3527C5" w14:textId="4D325E2C"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65" w:history="1">
            <w:r w:rsidRPr="00C6048D">
              <w:rPr>
                <w:rStyle w:val="Hipervnculo"/>
                <w:noProof/>
              </w:rPr>
              <w:t>Artículo 2° Definiciones</w:t>
            </w:r>
            <w:r>
              <w:rPr>
                <w:noProof/>
                <w:webHidden/>
              </w:rPr>
              <w:tab/>
            </w:r>
            <w:r>
              <w:rPr>
                <w:noProof/>
                <w:webHidden/>
              </w:rPr>
              <w:fldChar w:fldCharType="begin"/>
            </w:r>
            <w:r>
              <w:rPr>
                <w:noProof/>
                <w:webHidden/>
              </w:rPr>
              <w:instrText xml:space="preserve"> PAGEREF _Toc199099765 \h </w:instrText>
            </w:r>
            <w:r>
              <w:rPr>
                <w:noProof/>
                <w:webHidden/>
              </w:rPr>
            </w:r>
            <w:r>
              <w:rPr>
                <w:noProof/>
                <w:webHidden/>
              </w:rPr>
              <w:fldChar w:fldCharType="separate"/>
            </w:r>
            <w:r w:rsidR="001D5AE4">
              <w:rPr>
                <w:noProof/>
                <w:webHidden/>
              </w:rPr>
              <w:t>4</w:t>
            </w:r>
            <w:r>
              <w:rPr>
                <w:noProof/>
                <w:webHidden/>
              </w:rPr>
              <w:fldChar w:fldCharType="end"/>
            </w:r>
          </w:hyperlink>
        </w:p>
        <w:p w14:paraId="04437AE6" w14:textId="449D8CAD"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66" w:history="1">
            <w:r w:rsidRPr="00C6048D">
              <w:rPr>
                <w:rStyle w:val="Hipervnculo"/>
                <w:noProof/>
              </w:rPr>
              <w:t>Artículo 3°</w:t>
            </w:r>
            <w:r>
              <w:rPr>
                <w:noProof/>
                <w:webHidden/>
              </w:rPr>
              <w:tab/>
            </w:r>
            <w:r>
              <w:rPr>
                <w:noProof/>
                <w:webHidden/>
              </w:rPr>
              <w:fldChar w:fldCharType="begin"/>
            </w:r>
            <w:r>
              <w:rPr>
                <w:noProof/>
                <w:webHidden/>
              </w:rPr>
              <w:instrText xml:space="preserve"> PAGEREF _Toc199099766 \h </w:instrText>
            </w:r>
            <w:r>
              <w:rPr>
                <w:noProof/>
                <w:webHidden/>
              </w:rPr>
            </w:r>
            <w:r>
              <w:rPr>
                <w:noProof/>
                <w:webHidden/>
              </w:rPr>
              <w:fldChar w:fldCharType="separate"/>
            </w:r>
            <w:r w:rsidR="001D5AE4">
              <w:rPr>
                <w:noProof/>
                <w:webHidden/>
              </w:rPr>
              <w:t>5</w:t>
            </w:r>
            <w:r>
              <w:rPr>
                <w:noProof/>
                <w:webHidden/>
              </w:rPr>
              <w:fldChar w:fldCharType="end"/>
            </w:r>
          </w:hyperlink>
        </w:p>
        <w:p w14:paraId="2BCE843A" w14:textId="5AFB4AC7"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67" w:history="1">
            <w:r w:rsidRPr="00C6048D">
              <w:rPr>
                <w:rStyle w:val="Hipervnculo"/>
                <w:noProof/>
              </w:rPr>
              <w:t>Artículo 4° Eximición</w:t>
            </w:r>
            <w:r>
              <w:rPr>
                <w:noProof/>
                <w:webHidden/>
              </w:rPr>
              <w:tab/>
            </w:r>
            <w:r>
              <w:rPr>
                <w:noProof/>
                <w:webHidden/>
              </w:rPr>
              <w:fldChar w:fldCharType="begin"/>
            </w:r>
            <w:r>
              <w:rPr>
                <w:noProof/>
                <w:webHidden/>
              </w:rPr>
              <w:instrText xml:space="preserve"> PAGEREF _Toc199099767 \h </w:instrText>
            </w:r>
            <w:r>
              <w:rPr>
                <w:noProof/>
                <w:webHidden/>
              </w:rPr>
            </w:r>
            <w:r>
              <w:rPr>
                <w:noProof/>
                <w:webHidden/>
              </w:rPr>
              <w:fldChar w:fldCharType="separate"/>
            </w:r>
            <w:r w:rsidR="001D5AE4">
              <w:rPr>
                <w:noProof/>
                <w:webHidden/>
              </w:rPr>
              <w:t>5</w:t>
            </w:r>
            <w:r>
              <w:rPr>
                <w:noProof/>
                <w:webHidden/>
              </w:rPr>
              <w:fldChar w:fldCharType="end"/>
            </w:r>
          </w:hyperlink>
        </w:p>
        <w:p w14:paraId="2CB3612A" w14:textId="7957480A" w:rsidR="00E11790" w:rsidRDefault="00E11790">
          <w:pPr>
            <w:pStyle w:val="TDC1"/>
            <w:tabs>
              <w:tab w:val="right" w:leader="dot" w:pos="9962"/>
            </w:tabs>
            <w:rPr>
              <w:rFonts w:asciiTheme="minorHAnsi" w:eastAsiaTheme="minorEastAsia" w:hAnsiTheme="minorHAnsi" w:cstheme="minorBidi"/>
              <w:noProof/>
              <w:color w:val="auto"/>
              <w:kern w:val="2"/>
              <w:szCs w:val="24"/>
              <w14:ligatures w14:val="standardContextual"/>
            </w:rPr>
          </w:pPr>
          <w:hyperlink w:anchor="_Toc199099768" w:history="1">
            <w:r w:rsidRPr="00C6048D">
              <w:rPr>
                <w:rStyle w:val="Hipervnculo"/>
                <w:noProof/>
              </w:rPr>
              <w:t>TITULO SEGUNDO: DE LAS EVALUACIONES</w:t>
            </w:r>
            <w:r>
              <w:rPr>
                <w:noProof/>
                <w:webHidden/>
              </w:rPr>
              <w:tab/>
            </w:r>
            <w:r>
              <w:rPr>
                <w:noProof/>
                <w:webHidden/>
              </w:rPr>
              <w:fldChar w:fldCharType="begin"/>
            </w:r>
            <w:r>
              <w:rPr>
                <w:noProof/>
                <w:webHidden/>
              </w:rPr>
              <w:instrText xml:space="preserve"> PAGEREF _Toc199099768 \h </w:instrText>
            </w:r>
            <w:r>
              <w:rPr>
                <w:noProof/>
                <w:webHidden/>
              </w:rPr>
            </w:r>
            <w:r>
              <w:rPr>
                <w:noProof/>
                <w:webHidden/>
              </w:rPr>
              <w:fldChar w:fldCharType="separate"/>
            </w:r>
            <w:r w:rsidR="001D5AE4">
              <w:rPr>
                <w:noProof/>
                <w:webHidden/>
              </w:rPr>
              <w:t>5</w:t>
            </w:r>
            <w:r>
              <w:rPr>
                <w:noProof/>
                <w:webHidden/>
              </w:rPr>
              <w:fldChar w:fldCharType="end"/>
            </w:r>
          </w:hyperlink>
        </w:p>
        <w:p w14:paraId="78A355A8" w14:textId="01F525C6"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69" w:history="1">
            <w:r w:rsidRPr="00C6048D">
              <w:rPr>
                <w:rStyle w:val="Hipervnculo"/>
                <w:noProof/>
              </w:rPr>
              <w:t>Artículo 5º Evaluación diagnóstica:</w:t>
            </w:r>
            <w:r>
              <w:rPr>
                <w:noProof/>
                <w:webHidden/>
              </w:rPr>
              <w:tab/>
            </w:r>
            <w:r>
              <w:rPr>
                <w:noProof/>
                <w:webHidden/>
              </w:rPr>
              <w:fldChar w:fldCharType="begin"/>
            </w:r>
            <w:r>
              <w:rPr>
                <w:noProof/>
                <w:webHidden/>
              </w:rPr>
              <w:instrText xml:space="preserve"> PAGEREF _Toc199099769 \h </w:instrText>
            </w:r>
            <w:r>
              <w:rPr>
                <w:noProof/>
                <w:webHidden/>
              </w:rPr>
            </w:r>
            <w:r>
              <w:rPr>
                <w:noProof/>
                <w:webHidden/>
              </w:rPr>
              <w:fldChar w:fldCharType="separate"/>
            </w:r>
            <w:r w:rsidR="001D5AE4">
              <w:rPr>
                <w:noProof/>
                <w:webHidden/>
              </w:rPr>
              <w:t>5</w:t>
            </w:r>
            <w:r>
              <w:rPr>
                <w:noProof/>
                <w:webHidden/>
              </w:rPr>
              <w:fldChar w:fldCharType="end"/>
            </w:r>
          </w:hyperlink>
        </w:p>
        <w:p w14:paraId="2D1A0039" w14:textId="618EB82C"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0" w:history="1">
            <w:r w:rsidRPr="00C6048D">
              <w:rPr>
                <w:rStyle w:val="Hipervnculo"/>
                <w:noProof/>
              </w:rPr>
              <w:t>Artículo 6º.- La evaluación formativa:</w:t>
            </w:r>
            <w:r>
              <w:rPr>
                <w:noProof/>
                <w:webHidden/>
              </w:rPr>
              <w:tab/>
            </w:r>
            <w:r>
              <w:rPr>
                <w:noProof/>
                <w:webHidden/>
              </w:rPr>
              <w:fldChar w:fldCharType="begin"/>
            </w:r>
            <w:r>
              <w:rPr>
                <w:noProof/>
                <w:webHidden/>
              </w:rPr>
              <w:instrText xml:space="preserve"> PAGEREF _Toc199099770 \h </w:instrText>
            </w:r>
            <w:r>
              <w:rPr>
                <w:noProof/>
                <w:webHidden/>
              </w:rPr>
            </w:r>
            <w:r>
              <w:rPr>
                <w:noProof/>
                <w:webHidden/>
              </w:rPr>
              <w:fldChar w:fldCharType="separate"/>
            </w:r>
            <w:r w:rsidR="001D5AE4">
              <w:rPr>
                <w:noProof/>
                <w:webHidden/>
              </w:rPr>
              <w:t>5</w:t>
            </w:r>
            <w:r>
              <w:rPr>
                <w:noProof/>
                <w:webHidden/>
              </w:rPr>
              <w:fldChar w:fldCharType="end"/>
            </w:r>
          </w:hyperlink>
        </w:p>
        <w:p w14:paraId="59875DA7" w14:textId="174FC2A2"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1" w:history="1">
            <w:r w:rsidRPr="00C6048D">
              <w:rPr>
                <w:rStyle w:val="Hipervnculo"/>
                <w:noProof/>
              </w:rPr>
              <w:t>Artículo 7° Evaluación sumativa:</w:t>
            </w:r>
            <w:r>
              <w:rPr>
                <w:noProof/>
                <w:webHidden/>
              </w:rPr>
              <w:tab/>
            </w:r>
            <w:r>
              <w:rPr>
                <w:noProof/>
                <w:webHidden/>
              </w:rPr>
              <w:fldChar w:fldCharType="begin"/>
            </w:r>
            <w:r>
              <w:rPr>
                <w:noProof/>
                <w:webHidden/>
              </w:rPr>
              <w:instrText xml:space="preserve"> PAGEREF _Toc199099771 \h </w:instrText>
            </w:r>
            <w:r>
              <w:rPr>
                <w:noProof/>
                <w:webHidden/>
              </w:rPr>
            </w:r>
            <w:r>
              <w:rPr>
                <w:noProof/>
                <w:webHidden/>
              </w:rPr>
              <w:fldChar w:fldCharType="separate"/>
            </w:r>
            <w:r w:rsidR="001D5AE4">
              <w:rPr>
                <w:noProof/>
                <w:webHidden/>
              </w:rPr>
              <w:t>6</w:t>
            </w:r>
            <w:r>
              <w:rPr>
                <w:noProof/>
                <w:webHidden/>
              </w:rPr>
              <w:fldChar w:fldCharType="end"/>
            </w:r>
          </w:hyperlink>
        </w:p>
        <w:p w14:paraId="3920AC6E" w14:textId="61CB5434"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2" w:history="1">
            <w:r w:rsidRPr="00C6048D">
              <w:rPr>
                <w:rStyle w:val="Hipervnculo"/>
                <w:noProof/>
              </w:rPr>
              <w:t>Artículo 8° Evaluación Diferenciada:</w:t>
            </w:r>
            <w:r>
              <w:rPr>
                <w:noProof/>
                <w:webHidden/>
              </w:rPr>
              <w:tab/>
            </w:r>
            <w:r>
              <w:rPr>
                <w:noProof/>
                <w:webHidden/>
              </w:rPr>
              <w:fldChar w:fldCharType="begin"/>
            </w:r>
            <w:r>
              <w:rPr>
                <w:noProof/>
                <w:webHidden/>
              </w:rPr>
              <w:instrText xml:space="preserve"> PAGEREF _Toc199099772 \h </w:instrText>
            </w:r>
            <w:r>
              <w:rPr>
                <w:noProof/>
                <w:webHidden/>
              </w:rPr>
            </w:r>
            <w:r>
              <w:rPr>
                <w:noProof/>
                <w:webHidden/>
              </w:rPr>
              <w:fldChar w:fldCharType="separate"/>
            </w:r>
            <w:r w:rsidR="001D5AE4">
              <w:rPr>
                <w:noProof/>
                <w:webHidden/>
              </w:rPr>
              <w:t>6</w:t>
            </w:r>
            <w:r>
              <w:rPr>
                <w:noProof/>
                <w:webHidden/>
              </w:rPr>
              <w:fldChar w:fldCharType="end"/>
            </w:r>
          </w:hyperlink>
        </w:p>
        <w:p w14:paraId="3583CCDB" w14:textId="1763B4AC"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3" w:history="1">
            <w:r w:rsidRPr="00C6048D">
              <w:rPr>
                <w:rStyle w:val="Hipervnculo"/>
                <w:noProof/>
              </w:rPr>
              <w:t>Artículo 9°  Diversificación de la evaluación.</w:t>
            </w:r>
            <w:r>
              <w:rPr>
                <w:noProof/>
                <w:webHidden/>
              </w:rPr>
              <w:tab/>
            </w:r>
            <w:r>
              <w:rPr>
                <w:noProof/>
                <w:webHidden/>
              </w:rPr>
              <w:fldChar w:fldCharType="begin"/>
            </w:r>
            <w:r>
              <w:rPr>
                <w:noProof/>
                <w:webHidden/>
              </w:rPr>
              <w:instrText xml:space="preserve"> PAGEREF _Toc199099773 \h </w:instrText>
            </w:r>
            <w:r>
              <w:rPr>
                <w:noProof/>
                <w:webHidden/>
              </w:rPr>
            </w:r>
            <w:r>
              <w:rPr>
                <w:noProof/>
                <w:webHidden/>
              </w:rPr>
              <w:fldChar w:fldCharType="separate"/>
            </w:r>
            <w:r w:rsidR="001D5AE4">
              <w:rPr>
                <w:noProof/>
                <w:webHidden/>
              </w:rPr>
              <w:t>6</w:t>
            </w:r>
            <w:r>
              <w:rPr>
                <w:noProof/>
                <w:webHidden/>
              </w:rPr>
              <w:fldChar w:fldCharType="end"/>
            </w:r>
          </w:hyperlink>
        </w:p>
        <w:p w14:paraId="1C56BFAF" w14:textId="752B2291"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4" w:history="1">
            <w:r w:rsidRPr="00C6048D">
              <w:rPr>
                <w:rStyle w:val="Hipervnculo"/>
                <w:noProof/>
              </w:rPr>
              <w:t>Artículo 10: Adecuaciones curriculares</w:t>
            </w:r>
            <w:r>
              <w:rPr>
                <w:noProof/>
                <w:webHidden/>
              </w:rPr>
              <w:tab/>
            </w:r>
            <w:r>
              <w:rPr>
                <w:noProof/>
                <w:webHidden/>
              </w:rPr>
              <w:fldChar w:fldCharType="begin"/>
            </w:r>
            <w:r>
              <w:rPr>
                <w:noProof/>
                <w:webHidden/>
              </w:rPr>
              <w:instrText xml:space="preserve"> PAGEREF _Toc199099774 \h </w:instrText>
            </w:r>
            <w:r>
              <w:rPr>
                <w:noProof/>
                <w:webHidden/>
              </w:rPr>
            </w:r>
            <w:r>
              <w:rPr>
                <w:noProof/>
                <w:webHidden/>
              </w:rPr>
              <w:fldChar w:fldCharType="separate"/>
            </w:r>
            <w:r w:rsidR="001D5AE4">
              <w:rPr>
                <w:noProof/>
                <w:webHidden/>
              </w:rPr>
              <w:t>6</w:t>
            </w:r>
            <w:r>
              <w:rPr>
                <w:noProof/>
                <w:webHidden/>
              </w:rPr>
              <w:fldChar w:fldCharType="end"/>
            </w:r>
          </w:hyperlink>
        </w:p>
        <w:p w14:paraId="4704530C" w14:textId="5445C323"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5" w:history="1">
            <w:r w:rsidRPr="00C6048D">
              <w:rPr>
                <w:rStyle w:val="Hipervnculo"/>
                <w:noProof/>
              </w:rPr>
              <w:t>Artículo 11° Procedimiento para la aplicación de la evaluación estudiantes NEE</w:t>
            </w:r>
            <w:r>
              <w:rPr>
                <w:noProof/>
                <w:webHidden/>
              </w:rPr>
              <w:tab/>
            </w:r>
            <w:r>
              <w:rPr>
                <w:noProof/>
                <w:webHidden/>
              </w:rPr>
              <w:fldChar w:fldCharType="begin"/>
            </w:r>
            <w:r>
              <w:rPr>
                <w:noProof/>
                <w:webHidden/>
              </w:rPr>
              <w:instrText xml:space="preserve"> PAGEREF _Toc199099775 \h </w:instrText>
            </w:r>
            <w:r>
              <w:rPr>
                <w:noProof/>
                <w:webHidden/>
              </w:rPr>
            </w:r>
            <w:r>
              <w:rPr>
                <w:noProof/>
                <w:webHidden/>
              </w:rPr>
              <w:fldChar w:fldCharType="separate"/>
            </w:r>
            <w:r w:rsidR="001D5AE4">
              <w:rPr>
                <w:noProof/>
                <w:webHidden/>
              </w:rPr>
              <w:t>7</w:t>
            </w:r>
            <w:r>
              <w:rPr>
                <w:noProof/>
                <w:webHidden/>
              </w:rPr>
              <w:fldChar w:fldCharType="end"/>
            </w:r>
          </w:hyperlink>
        </w:p>
        <w:p w14:paraId="0BF2CF3A" w14:textId="4C51E61B"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6" w:history="1">
            <w:r w:rsidRPr="00C6048D">
              <w:rPr>
                <w:rStyle w:val="Hipervnculo"/>
                <w:noProof/>
              </w:rPr>
              <w:t>Artículo 12°</w:t>
            </w:r>
            <w:r>
              <w:rPr>
                <w:noProof/>
                <w:webHidden/>
              </w:rPr>
              <w:tab/>
            </w:r>
            <w:r>
              <w:rPr>
                <w:noProof/>
                <w:webHidden/>
              </w:rPr>
              <w:fldChar w:fldCharType="begin"/>
            </w:r>
            <w:r>
              <w:rPr>
                <w:noProof/>
                <w:webHidden/>
              </w:rPr>
              <w:instrText xml:space="preserve"> PAGEREF _Toc199099776 \h </w:instrText>
            </w:r>
            <w:r>
              <w:rPr>
                <w:noProof/>
                <w:webHidden/>
              </w:rPr>
            </w:r>
            <w:r>
              <w:rPr>
                <w:noProof/>
                <w:webHidden/>
              </w:rPr>
              <w:fldChar w:fldCharType="separate"/>
            </w:r>
            <w:r w:rsidR="001D5AE4">
              <w:rPr>
                <w:noProof/>
                <w:webHidden/>
              </w:rPr>
              <w:t>7</w:t>
            </w:r>
            <w:r>
              <w:rPr>
                <w:noProof/>
                <w:webHidden/>
              </w:rPr>
              <w:fldChar w:fldCharType="end"/>
            </w:r>
          </w:hyperlink>
        </w:p>
        <w:p w14:paraId="7D048BB4" w14:textId="711A4530"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7" w:history="1">
            <w:r w:rsidRPr="00C6048D">
              <w:rPr>
                <w:rStyle w:val="Hipervnculo"/>
                <w:noProof/>
              </w:rPr>
              <w:t>Artículo 13° Criterios sobre postergación de evaluaciones</w:t>
            </w:r>
            <w:r>
              <w:rPr>
                <w:noProof/>
                <w:webHidden/>
              </w:rPr>
              <w:tab/>
            </w:r>
            <w:r>
              <w:rPr>
                <w:noProof/>
                <w:webHidden/>
              </w:rPr>
              <w:fldChar w:fldCharType="begin"/>
            </w:r>
            <w:r>
              <w:rPr>
                <w:noProof/>
                <w:webHidden/>
              </w:rPr>
              <w:instrText xml:space="preserve"> PAGEREF _Toc199099777 \h </w:instrText>
            </w:r>
            <w:r>
              <w:rPr>
                <w:noProof/>
                <w:webHidden/>
              </w:rPr>
            </w:r>
            <w:r>
              <w:rPr>
                <w:noProof/>
                <w:webHidden/>
              </w:rPr>
              <w:fldChar w:fldCharType="separate"/>
            </w:r>
            <w:r w:rsidR="001D5AE4">
              <w:rPr>
                <w:noProof/>
                <w:webHidden/>
              </w:rPr>
              <w:t>7</w:t>
            </w:r>
            <w:r>
              <w:rPr>
                <w:noProof/>
                <w:webHidden/>
              </w:rPr>
              <w:fldChar w:fldCharType="end"/>
            </w:r>
          </w:hyperlink>
        </w:p>
        <w:p w14:paraId="32707BF7" w14:textId="1BC2FCD0"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8" w:history="1">
            <w:r w:rsidRPr="00C6048D">
              <w:rPr>
                <w:rStyle w:val="Hipervnculo"/>
                <w:noProof/>
              </w:rPr>
              <w:t>Artículo 14º Evaluación recuperativa</w:t>
            </w:r>
            <w:r>
              <w:rPr>
                <w:noProof/>
                <w:webHidden/>
              </w:rPr>
              <w:tab/>
            </w:r>
            <w:r>
              <w:rPr>
                <w:noProof/>
                <w:webHidden/>
              </w:rPr>
              <w:fldChar w:fldCharType="begin"/>
            </w:r>
            <w:r>
              <w:rPr>
                <w:noProof/>
                <w:webHidden/>
              </w:rPr>
              <w:instrText xml:space="preserve"> PAGEREF _Toc199099778 \h </w:instrText>
            </w:r>
            <w:r>
              <w:rPr>
                <w:noProof/>
                <w:webHidden/>
              </w:rPr>
            </w:r>
            <w:r>
              <w:rPr>
                <w:noProof/>
                <w:webHidden/>
              </w:rPr>
              <w:fldChar w:fldCharType="separate"/>
            </w:r>
            <w:r w:rsidR="001D5AE4">
              <w:rPr>
                <w:noProof/>
                <w:webHidden/>
              </w:rPr>
              <w:t>8</w:t>
            </w:r>
            <w:r>
              <w:rPr>
                <w:noProof/>
                <w:webHidden/>
              </w:rPr>
              <w:fldChar w:fldCharType="end"/>
            </w:r>
          </w:hyperlink>
        </w:p>
        <w:p w14:paraId="20508B13" w14:textId="450AA477"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79" w:history="1">
            <w:r w:rsidRPr="00C6048D">
              <w:rPr>
                <w:rStyle w:val="Hipervnculo"/>
                <w:noProof/>
              </w:rPr>
              <w:t>Artículo 15° Reevaluación</w:t>
            </w:r>
            <w:r>
              <w:rPr>
                <w:noProof/>
                <w:webHidden/>
              </w:rPr>
              <w:tab/>
            </w:r>
            <w:r>
              <w:rPr>
                <w:noProof/>
                <w:webHidden/>
              </w:rPr>
              <w:fldChar w:fldCharType="begin"/>
            </w:r>
            <w:r>
              <w:rPr>
                <w:noProof/>
                <w:webHidden/>
              </w:rPr>
              <w:instrText xml:space="preserve"> PAGEREF _Toc199099779 \h </w:instrText>
            </w:r>
            <w:r>
              <w:rPr>
                <w:noProof/>
                <w:webHidden/>
              </w:rPr>
            </w:r>
            <w:r>
              <w:rPr>
                <w:noProof/>
                <w:webHidden/>
              </w:rPr>
              <w:fldChar w:fldCharType="separate"/>
            </w:r>
            <w:r w:rsidR="001D5AE4">
              <w:rPr>
                <w:noProof/>
                <w:webHidden/>
              </w:rPr>
              <w:t>8</w:t>
            </w:r>
            <w:r>
              <w:rPr>
                <w:noProof/>
                <w:webHidden/>
              </w:rPr>
              <w:fldChar w:fldCharType="end"/>
            </w:r>
          </w:hyperlink>
        </w:p>
        <w:p w14:paraId="4CF4114C" w14:textId="6D285788"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0" w:history="1">
            <w:r w:rsidRPr="00C6048D">
              <w:rPr>
                <w:rStyle w:val="Hipervnculo"/>
                <w:noProof/>
              </w:rPr>
              <w:t>Artículo 16º Reforzamientos</w:t>
            </w:r>
            <w:r>
              <w:rPr>
                <w:noProof/>
                <w:webHidden/>
              </w:rPr>
              <w:tab/>
            </w:r>
            <w:r>
              <w:rPr>
                <w:noProof/>
                <w:webHidden/>
              </w:rPr>
              <w:fldChar w:fldCharType="begin"/>
            </w:r>
            <w:r>
              <w:rPr>
                <w:noProof/>
                <w:webHidden/>
              </w:rPr>
              <w:instrText xml:space="preserve"> PAGEREF _Toc199099780 \h </w:instrText>
            </w:r>
            <w:r>
              <w:rPr>
                <w:noProof/>
                <w:webHidden/>
              </w:rPr>
            </w:r>
            <w:r>
              <w:rPr>
                <w:noProof/>
                <w:webHidden/>
              </w:rPr>
              <w:fldChar w:fldCharType="separate"/>
            </w:r>
            <w:r w:rsidR="001D5AE4">
              <w:rPr>
                <w:noProof/>
                <w:webHidden/>
              </w:rPr>
              <w:t>8</w:t>
            </w:r>
            <w:r>
              <w:rPr>
                <w:noProof/>
                <w:webHidden/>
              </w:rPr>
              <w:fldChar w:fldCharType="end"/>
            </w:r>
          </w:hyperlink>
        </w:p>
        <w:p w14:paraId="4A486FB1" w14:textId="4DC5FEB2"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1" w:history="1">
            <w:r w:rsidRPr="00C6048D">
              <w:rPr>
                <w:rStyle w:val="Hipervnculo"/>
                <w:noProof/>
              </w:rPr>
              <w:t>Artículo 17º Instrumentos de evaluación</w:t>
            </w:r>
            <w:r>
              <w:rPr>
                <w:noProof/>
                <w:webHidden/>
              </w:rPr>
              <w:tab/>
            </w:r>
            <w:r>
              <w:rPr>
                <w:noProof/>
                <w:webHidden/>
              </w:rPr>
              <w:fldChar w:fldCharType="begin"/>
            </w:r>
            <w:r>
              <w:rPr>
                <w:noProof/>
                <w:webHidden/>
              </w:rPr>
              <w:instrText xml:space="preserve"> PAGEREF _Toc199099781 \h </w:instrText>
            </w:r>
            <w:r>
              <w:rPr>
                <w:noProof/>
                <w:webHidden/>
              </w:rPr>
            </w:r>
            <w:r>
              <w:rPr>
                <w:noProof/>
                <w:webHidden/>
              </w:rPr>
              <w:fldChar w:fldCharType="separate"/>
            </w:r>
            <w:r w:rsidR="001D5AE4">
              <w:rPr>
                <w:noProof/>
                <w:webHidden/>
              </w:rPr>
              <w:t>8</w:t>
            </w:r>
            <w:r>
              <w:rPr>
                <w:noProof/>
                <w:webHidden/>
              </w:rPr>
              <w:fldChar w:fldCharType="end"/>
            </w:r>
          </w:hyperlink>
        </w:p>
        <w:p w14:paraId="57F1C665" w14:textId="15ECDBF1" w:rsidR="00E11790" w:rsidRDefault="00E11790">
          <w:pPr>
            <w:pStyle w:val="TDC1"/>
            <w:tabs>
              <w:tab w:val="right" w:leader="dot" w:pos="9962"/>
            </w:tabs>
            <w:rPr>
              <w:rFonts w:asciiTheme="minorHAnsi" w:eastAsiaTheme="minorEastAsia" w:hAnsiTheme="minorHAnsi" w:cstheme="minorBidi"/>
              <w:noProof/>
              <w:color w:val="auto"/>
              <w:kern w:val="2"/>
              <w:szCs w:val="24"/>
              <w14:ligatures w14:val="standardContextual"/>
            </w:rPr>
          </w:pPr>
          <w:hyperlink w:anchor="_Toc199099782" w:history="1">
            <w:r w:rsidRPr="00C6048D">
              <w:rPr>
                <w:rStyle w:val="Hipervnculo"/>
                <w:noProof/>
              </w:rPr>
              <w:t>TITULO TERCERO: DE LAS CALIFICACIONES</w:t>
            </w:r>
            <w:r>
              <w:rPr>
                <w:noProof/>
                <w:webHidden/>
              </w:rPr>
              <w:tab/>
            </w:r>
            <w:r>
              <w:rPr>
                <w:noProof/>
                <w:webHidden/>
              </w:rPr>
              <w:fldChar w:fldCharType="begin"/>
            </w:r>
            <w:r>
              <w:rPr>
                <w:noProof/>
                <w:webHidden/>
              </w:rPr>
              <w:instrText xml:space="preserve"> PAGEREF _Toc199099782 \h </w:instrText>
            </w:r>
            <w:r>
              <w:rPr>
                <w:noProof/>
                <w:webHidden/>
              </w:rPr>
            </w:r>
            <w:r>
              <w:rPr>
                <w:noProof/>
                <w:webHidden/>
              </w:rPr>
              <w:fldChar w:fldCharType="separate"/>
            </w:r>
            <w:r w:rsidR="001D5AE4">
              <w:rPr>
                <w:noProof/>
                <w:webHidden/>
              </w:rPr>
              <w:t>8</w:t>
            </w:r>
            <w:r>
              <w:rPr>
                <w:noProof/>
                <w:webHidden/>
              </w:rPr>
              <w:fldChar w:fldCharType="end"/>
            </w:r>
          </w:hyperlink>
        </w:p>
        <w:p w14:paraId="7154FC83" w14:textId="31585041"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3" w:history="1">
            <w:r w:rsidRPr="00C6048D">
              <w:rPr>
                <w:rStyle w:val="Hipervnculo"/>
                <w:noProof/>
              </w:rPr>
              <w:t xml:space="preserve">Artículo 18º Forma de </w:t>
            </w:r>
            <w:r w:rsidR="001746C1">
              <w:rPr>
                <w:rStyle w:val="Hipervnculo"/>
                <w:noProof/>
              </w:rPr>
              <w:t>e</w:t>
            </w:r>
            <w:r w:rsidRPr="00C6048D">
              <w:rPr>
                <w:rStyle w:val="Hipervnculo"/>
                <w:noProof/>
              </w:rPr>
              <w:t>valuación</w:t>
            </w:r>
            <w:r>
              <w:rPr>
                <w:noProof/>
                <w:webHidden/>
              </w:rPr>
              <w:tab/>
            </w:r>
            <w:r>
              <w:rPr>
                <w:noProof/>
                <w:webHidden/>
              </w:rPr>
              <w:fldChar w:fldCharType="begin"/>
            </w:r>
            <w:r>
              <w:rPr>
                <w:noProof/>
                <w:webHidden/>
              </w:rPr>
              <w:instrText xml:space="preserve"> PAGEREF _Toc199099783 \h </w:instrText>
            </w:r>
            <w:r>
              <w:rPr>
                <w:noProof/>
                <w:webHidden/>
              </w:rPr>
            </w:r>
            <w:r>
              <w:rPr>
                <w:noProof/>
                <w:webHidden/>
              </w:rPr>
              <w:fldChar w:fldCharType="separate"/>
            </w:r>
            <w:r w:rsidR="001D5AE4">
              <w:rPr>
                <w:noProof/>
                <w:webHidden/>
              </w:rPr>
              <w:t>8</w:t>
            </w:r>
            <w:r>
              <w:rPr>
                <w:noProof/>
                <w:webHidden/>
              </w:rPr>
              <w:fldChar w:fldCharType="end"/>
            </w:r>
          </w:hyperlink>
        </w:p>
        <w:p w14:paraId="6468160A" w14:textId="0D7D58AA"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4" w:history="1">
            <w:r w:rsidRPr="00C6048D">
              <w:rPr>
                <w:rStyle w:val="Hipervnculo"/>
                <w:noProof/>
              </w:rPr>
              <w:t>Artículo 19° Calificación mínima de aprobación</w:t>
            </w:r>
            <w:r>
              <w:rPr>
                <w:noProof/>
                <w:webHidden/>
              </w:rPr>
              <w:tab/>
            </w:r>
            <w:r>
              <w:rPr>
                <w:noProof/>
                <w:webHidden/>
              </w:rPr>
              <w:fldChar w:fldCharType="begin"/>
            </w:r>
            <w:r>
              <w:rPr>
                <w:noProof/>
                <w:webHidden/>
              </w:rPr>
              <w:instrText xml:space="preserve"> PAGEREF _Toc199099784 \h </w:instrText>
            </w:r>
            <w:r>
              <w:rPr>
                <w:noProof/>
                <w:webHidden/>
              </w:rPr>
            </w:r>
            <w:r>
              <w:rPr>
                <w:noProof/>
                <w:webHidden/>
              </w:rPr>
              <w:fldChar w:fldCharType="separate"/>
            </w:r>
            <w:r w:rsidR="001D5AE4">
              <w:rPr>
                <w:noProof/>
                <w:webHidden/>
              </w:rPr>
              <w:t>8</w:t>
            </w:r>
            <w:r>
              <w:rPr>
                <w:noProof/>
                <w:webHidden/>
              </w:rPr>
              <w:fldChar w:fldCharType="end"/>
            </w:r>
          </w:hyperlink>
        </w:p>
        <w:p w14:paraId="08225F91" w14:textId="6A243610"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5" w:history="1">
            <w:r w:rsidRPr="00C6048D">
              <w:rPr>
                <w:rStyle w:val="Hipervnculo"/>
                <w:noProof/>
              </w:rPr>
              <w:t>Artículo 20° Evaluación diferenciada y no eximición</w:t>
            </w:r>
            <w:r>
              <w:rPr>
                <w:noProof/>
                <w:webHidden/>
              </w:rPr>
              <w:tab/>
            </w:r>
            <w:r>
              <w:rPr>
                <w:noProof/>
                <w:webHidden/>
              </w:rPr>
              <w:fldChar w:fldCharType="begin"/>
            </w:r>
            <w:r>
              <w:rPr>
                <w:noProof/>
                <w:webHidden/>
              </w:rPr>
              <w:instrText xml:space="preserve"> PAGEREF _Toc199099785 \h </w:instrText>
            </w:r>
            <w:r>
              <w:rPr>
                <w:noProof/>
                <w:webHidden/>
              </w:rPr>
            </w:r>
            <w:r>
              <w:rPr>
                <w:noProof/>
                <w:webHidden/>
              </w:rPr>
              <w:fldChar w:fldCharType="separate"/>
            </w:r>
            <w:r w:rsidR="001D5AE4">
              <w:rPr>
                <w:noProof/>
                <w:webHidden/>
              </w:rPr>
              <w:t>9</w:t>
            </w:r>
            <w:r>
              <w:rPr>
                <w:noProof/>
                <w:webHidden/>
              </w:rPr>
              <w:fldChar w:fldCharType="end"/>
            </w:r>
          </w:hyperlink>
        </w:p>
        <w:p w14:paraId="29B900AA" w14:textId="14AB83EA"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6" w:history="1">
            <w:r w:rsidRPr="00C6048D">
              <w:rPr>
                <w:rStyle w:val="Hipervnculo"/>
                <w:noProof/>
              </w:rPr>
              <w:t>Artículo 21° Cómo se informará logros y resultados de los estudiantes</w:t>
            </w:r>
            <w:r>
              <w:rPr>
                <w:noProof/>
                <w:webHidden/>
              </w:rPr>
              <w:tab/>
            </w:r>
            <w:r>
              <w:rPr>
                <w:noProof/>
                <w:webHidden/>
              </w:rPr>
              <w:fldChar w:fldCharType="begin"/>
            </w:r>
            <w:r>
              <w:rPr>
                <w:noProof/>
                <w:webHidden/>
              </w:rPr>
              <w:instrText xml:space="preserve"> PAGEREF _Toc199099786 \h </w:instrText>
            </w:r>
            <w:r>
              <w:rPr>
                <w:noProof/>
                <w:webHidden/>
              </w:rPr>
            </w:r>
            <w:r>
              <w:rPr>
                <w:noProof/>
                <w:webHidden/>
              </w:rPr>
              <w:fldChar w:fldCharType="separate"/>
            </w:r>
            <w:r w:rsidR="001D5AE4">
              <w:rPr>
                <w:noProof/>
                <w:webHidden/>
              </w:rPr>
              <w:t>9</w:t>
            </w:r>
            <w:r>
              <w:rPr>
                <w:noProof/>
                <w:webHidden/>
              </w:rPr>
              <w:fldChar w:fldCharType="end"/>
            </w:r>
          </w:hyperlink>
        </w:p>
        <w:p w14:paraId="395B3C12" w14:textId="29BBD82D"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7" w:history="1">
            <w:r w:rsidRPr="00C6048D">
              <w:rPr>
                <w:rStyle w:val="Hipervnculo"/>
                <w:noProof/>
              </w:rPr>
              <w:t>Artículo 22°</w:t>
            </w:r>
            <w:r>
              <w:rPr>
                <w:noProof/>
                <w:webHidden/>
              </w:rPr>
              <w:tab/>
            </w:r>
            <w:r>
              <w:rPr>
                <w:noProof/>
                <w:webHidden/>
              </w:rPr>
              <w:fldChar w:fldCharType="begin"/>
            </w:r>
            <w:r>
              <w:rPr>
                <w:noProof/>
                <w:webHidden/>
              </w:rPr>
              <w:instrText xml:space="preserve"> PAGEREF _Toc199099787 \h </w:instrText>
            </w:r>
            <w:r>
              <w:rPr>
                <w:noProof/>
                <w:webHidden/>
              </w:rPr>
            </w:r>
            <w:r>
              <w:rPr>
                <w:noProof/>
                <w:webHidden/>
              </w:rPr>
              <w:fldChar w:fldCharType="separate"/>
            </w:r>
            <w:r w:rsidR="001D5AE4">
              <w:rPr>
                <w:noProof/>
                <w:webHidden/>
              </w:rPr>
              <w:t>9</w:t>
            </w:r>
            <w:r>
              <w:rPr>
                <w:noProof/>
                <w:webHidden/>
              </w:rPr>
              <w:fldChar w:fldCharType="end"/>
            </w:r>
          </w:hyperlink>
        </w:p>
        <w:p w14:paraId="7C1C4EDC" w14:textId="74E1F12B"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8" w:history="1">
            <w:r w:rsidRPr="00C6048D">
              <w:rPr>
                <w:rStyle w:val="Hipervnculo"/>
                <w:noProof/>
              </w:rPr>
              <w:t>Artículo 23° Número de evaluaciones</w:t>
            </w:r>
            <w:r>
              <w:rPr>
                <w:noProof/>
                <w:webHidden/>
              </w:rPr>
              <w:tab/>
            </w:r>
            <w:r>
              <w:rPr>
                <w:noProof/>
                <w:webHidden/>
              </w:rPr>
              <w:fldChar w:fldCharType="begin"/>
            </w:r>
            <w:r>
              <w:rPr>
                <w:noProof/>
                <w:webHidden/>
              </w:rPr>
              <w:instrText xml:space="preserve"> PAGEREF _Toc199099788 \h </w:instrText>
            </w:r>
            <w:r>
              <w:rPr>
                <w:noProof/>
                <w:webHidden/>
              </w:rPr>
            </w:r>
            <w:r>
              <w:rPr>
                <w:noProof/>
                <w:webHidden/>
              </w:rPr>
              <w:fldChar w:fldCharType="separate"/>
            </w:r>
            <w:r w:rsidR="001D5AE4">
              <w:rPr>
                <w:noProof/>
                <w:webHidden/>
              </w:rPr>
              <w:t>9</w:t>
            </w:r>
            <w:r>
              <w:rPr>
                <w:noProof/>
                <w:webHidden/>
              </w:rPr>
              <w:fldChar w:fldCharType="end"/>
            </w:r>
          </w:hyperlink>
        </w:p>
        <w:p w14:paraId="650A4355" w14:textId="33C0BF95"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89" w:history="1">
            <w:r w:rsidRPr="00C6048D">
              <w:rPr>
                <w:rStyle w:val="Hipervnculo"/>
                <w:noProof/>
              </w:rPr>
              <w:t>Artículo 24°</w:t>
            </w:r>
            <w:r>
              <w:rPr>
                <w:noProof/>
                <w:webHidden/>
              </w:rPr>
              <w:tab/>
            </w:r>
            <w:r>
              <w:rPr>
                <w:noProof/>
                <w:webHidden/>
              </w:rPr>
              <w:fldChar w:fldCharType="begin"/>
            </w:r>
            <w:r>
              <w:rPr>
                <w:noProof/>
                <w:webHidden/>
              </w:rPr>
              <w:instrText xml:space="preserve"> PAGEREF _Toc199099789 \h </w:instrText>
            </w:r>
            <w:r>
              <w:rPr>
                <w:noProof/>
                <w:webHidden/>
              </w:rPr>
            </w:r>
            <w:r>
              <w:rPr>
                <w:noProof/>
                <w:webHidden/>
              </w:rPr>
              <w:fldChar w:fldCharType="separate"/>
            </w:r>
            <w:r w:rsidR="001D5AE4">
              <w:rPr>
                <w:noProof/>
                <w:webHidden/>
              </w:rPr>
              <w:t>10</w:t>
            </w:r>
            <w:r>
              <w:rPr>
                <w:noProof/>
                <w:webHidden/>
              </w:rPr>
              <w:fldChar w:fldCharType="end"/>
            </w:r>
          </w:hyperlink>
        </w:p>
        <w:p w14:paraId="55C605FE" w14:textId="1BB91D0B"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0" w:history="1">
            <w:r w:rsidRPr="00C6048D">
              <w:rPr>
                <w:rStyle w:val="Hipervnculo"/>
                <w:noProof/>
              </w:rPr>
              <w:t>Artículo 25° Asignatura de Religión</w:t>
            </w:r>
            <w:r>
              <w:rPr>
                <w:noProof/>
                <w:webHidden/>
              </w:rPr>
              <w:tab/>
            </w:r>
            <w:r>
              <w:rPr>
                <w:noProof/>
                <w:webHidden/>
              </w:rPr>
              <w:fldChar w:fldCharType="begin"/>
            </w:r>
            <w:r>
              <w:rPr>
                <w:noProof/>
                <w:webHidden/>
              </w:rPr>
              <w:instrText xml:space="preserve"> PAGEREF _Toc199099790 \h </w:instrText>
            </w:r>
            <w:r>
              <w:rPr>
                <w:noProof/>
                <w:webHidden/>
              </w:rPr>
            </w:r>
            <w:r>
              <w:rPr>
                <w:noProof/>
                <w:webHidden/>
              </w:rPr>
              <w:fldChar w:fldCharType="separate"/>
            </w:r>
            <w:r w:rsidR="001D5AE4">
              <w:rPr>
                <w:noProof/>
                <w:webHidden/>
              </w:rPr>
              <w:t>10</w:t>
            </w:r>
            <w:r>
              <w:rPr>
                <w:noProof/>
                <w:webHidden/>
              </w:rPr>
              <w:fldChar w:fldCharType="end"/>
            </w:r>
          </w:hyperlink>
        </w:p>
        <w:p w14:paraId="28E0D39E" w14:textId="21D07331"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1" w:history="1">
            <w:r w:rsidRPr="00C6048D">
              <w:rPr>
                <w:rStyle w:val="Hipervnculo"/>
                <w:noProof/>
              </w:rPr>
              <w:t>Artículo 26° Calificación de talleres</w:t>
            </w:r>
            <w:r>
              <w:rPr>
                <w:noProof/>
                <w:webHidden/>
              </w:rPr>
              <w:tab/>
            </w:r>
            <w:r>
              <w:rPr>
                <w:noProof/>
                <w:webHidden/>
              </w:rPr>
              <w:fldChar w:fldCharType="begin"/>
            </w:r>
            <w:r>
              <w:rPr>
                <w:noProof/>
                <w:webHidden/>
              </w:rPr>
              <w:instrText xml:space="preserve"> PAGEREF _Toc199099791 \h </w:instrText>
            </w:r>
            <w:r>
              <w:rPr>
                <w:noProof/>
                <w:webHidden/>
              </w:rPr>
            </w:r>
            <w:r>
              <w:rPr>
                <w:noProof/>
                <w:webHidden/>
              </w:rPr>
              <w:fldChar w:fldCharType="separate"/>
            </w:r>
            <w:r w:rsidR="001D5AE4">
              <w:rPr>
                <w:noProof/>
                <w:webHidden/>
              </w:rPr>
              <w:t>10</w:t>
            </w:r>
            <w:r>
              <w:rPr>
                <w:noProof/>
                <w:webHidden/>
              </w:rPr>
              <w:fldChar w:fldCharType="end"/>
            </w:r>
          </w:hyperlink>
        </w:p>
        <w:p w14:paraId="54230EEB" w14:textId="2D10B73F"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2" w:history="1">
            <w:r w:rsidRPr="00C6048D">
              <w:rPr>
                <w:rStyle w:val="Hipervnculo"/>
                <w:noProof/>
              </w:rPr>
              <w:t>Artículo 27°</w:t>
            </w:r>
            <w:r>
              <w:rPr>
                <w:noProof/>
                <w:webHidden/>
              </w:rPr>
              <w:tab/>
            </w:r>
            <w:r>
              <w:rPr>
                <w:noProof/>
                <w:webHidden/>
              </w:rPr>
              <w:fldChar w:fldCharType="begin"/>
            </w:r>
            <w:r>
              <w:rPr>
                <w:noProof/>
                <w:webHidden/>
              </w:rPr>
              <w:instrText xml:space="preserve"> PAGEREF _Toc199099792 \h </w:instrText>
            </w:r>
            <w:r>
              <w:rPr>
                <w:noProof/>
                <w:webHidden/>
              </w:rPr>
            </w:r>
            <w:r>
              <w:rPr>
                <w:noProof/>
                <w:webHidden/>
              </w:rPr>
              <w:fldChar w:fldCharType="separate"/>
            </w:r>
            <w:r w:rsidR="001D5AE4">
              <w:rPr>
                <w:noProof/>
                <w:webHidden/>
              </w:rPr>
              <w:t>10</w:t>
            </w:r>
            <w:r>
              <w:rPr>
                <w:noProof/>
                <w:webHidden/>
              </w:rPr>
              <w:fldChar w:fldCharType="end"/>
            </w:r>
          </w:hyperlink>
        </w:p>
        <w:p w14:paraId="600021E3" w14:textId="010E3E0D" w:rsidR="00E11790" w:rsidRDefault="00E11790">
          <w:pPr>
            <w:pStyle w:val="TDC1"/>
            <w:tabs>
              <w:tab w:val="right" w:leader="dot" w:pos="9962"/>
            </w:tabs>
            <w:rPr>
              <w:rFonts w:asciiTheme="minorHAnsi" w:eastAsiaTheme="minorEastAsia" w:hAnsiTheme="minorHAnsi" w:cstheme="minorBidi"/>
              <w:noProof/>
              <w:color w:val="auto"/>
              <w:kern w:val="2"/>
              <w:szCs w:val="24"/>
              <w14:ligatures w14:val="standardContextual"/>
            </w:rPr>
          </w:pPr>
          <w:hyperlink w:anchor="_Toc199099793" w:history="1">
            <w:r w:rsidRPr="00C6048D">
              <w:rPr>
                <w:rStyle w:val="Hipervnculo"/>
                <w:noProof/>
              </w:rPr>
              <w:t>TITULO CUARTO: DE LA INASISTENCIA A LA EVALUACIONES</w:t>
            </w:r>
            <w:r>
              <w:rPr>
                <w:noProof/>
                <w:webHidden/>
              </w:rPr>
              <w:tab/>
            </w:r>
            <w:r>
              <w:rPr>
                <w:noProof/>
                <w:webHidden/>
              </w:rPr>
              <w:fldChar w:fldCharType="begin"/>
            </w:r>
            <w:r>
              <w:rPr>
                <w:noProof/>
                <w:webHidden/>
              </w:rPr>
              <w:instrText xml:space="preserve"> PAGEREF _Toc199099793 \h </w:instrText>
            </w:r>
            <w:r>
              <w:rPr>
                <w:noProof/>
                <w:webHidden/>
              </w:rPr>
            </w:r>
            <w:r>
              <w:rPr>
                <w:noProof/>
                <w:webHidden/>
              </w:rPr>
              <w:fldChar w:fldCharType="separate"/>
            </w:r>
            <w:r w:rsidR="001D5AE4">
              <w:rPr>
                <w:noProof/>
                <w:webHidden/>
              </w:rPr>
              <w:t>10</w:t>
            </w:r>
            <w:r>
              <w:rPr>
                <w:noProof/>
                <w:webHidden/>
              </w:rPr>
              <w:fldChar w:fldCharType="end"/>
            </w:r>
          </w:hyperlink>
        </w:p>
        <w:p w14:paraId="0020FD7A" w14:textId="367DEC83"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4" w:history="1">
            <w:r w:rsidRPr="00C6048D">
              <w:rPr>
                <w:rStyle w:val="Hipervnculo"/>
                <w:noProof/>
              </w:rPr>
              <w:t>Artículo 28º Inasistencias</w:t>
            </w:r>
            <w:r>
              <w:rPr>
                <w:noProof/>
                <w:webHidden/>
              </w:rPr>
              <w:tab/>
            </w:r>
            <w:r>
              <w:rPr>
                <w:noProof/>
                <w:webHidden/>
              </w:rPr>
              <w:fldChar w:fldCharType="begin"/>
            </w:r>
            <w:r>
              <w:rPr>
                <w:noProof/>
                <w:webHidden/>
              </w:rPr>
              <w:instrText xml:space="preserve"> PAGEREF _Toc199099794 \h </w:instrText>
            </w:r>
            <w:r>
              <w:rPr>
                <w:noProof/>
                <w:webHidden/>
              </w:rPr>
            </w:r>
            <w:r>
              <w:rPr>
                <w:noProof/>
                <w:webHidden/>
              </w:rPr>
              <w:fldChar w:fldCharType="separate"/>
            </w:r>
            <w:r w:rsidR="001D5AE4">
              <w:rPr>
                <w:noProof/>
                <w:webHidden/>
              </w:rPr>
              <w:t>10</w:t>
            </w:r>
            <w:r>
              <w:rPr>
                <w:noProof/>
                <w:webHidden/>
              </w:rPr>
              <w:fldChar w:fldCharType="end"/>
            </w:r>
          </w:hyperlink>
        </w:p>
        <w:p w14:paraId="0CA8D60A" w14:textId="19C0F5B5"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5" w:history="1">
            <w:r w:rsidRPr="00C6048D">
              <w:rPr>
                <w:rStyle w:val="Hipervnculo"/>
                <w:noProof/>
              </w:rPr>
              <w:t>Artículo 29º Procedimiento si el estudiante no presenta certificado médico</w:t>
            </w:r>
            <w:r>
              <w:rPr>
                <w:noProof/>
                <w:webHidden/>
              </w:rPr>
              <w:tab/>
            </w:r>
            <w:r>
              <w:rPr>
                <w:noProof/>
                <w:webHidden/>
              </w:rPr>
              <w:fldChar w:fldCharType="begin"/>
            </w:r>
            <w:r>
              <w:rPr>
                <w:noProof/>
                <w:webHidden/>
              </w:rPr>
              <w:instrText xml:space="preserve"> PAGEREF _Toc199099795 \h </w:instrText>
            </w:r>
            <w:r>
              <w:rPr>
                <w:noProof/>
                <w:webHidden/>
              </w:rPr>
            </w:r>
            <w:r>
              <w:rPr>
                <w:noProof/>
                <w:webHidden/>
              </w:rPr>
              <w:fldChar w:fldCharType="separate"/>
            </w:r>
            <w:r w:rsidR="001D5AE4">
              <w:rPr>
                <w:noProof/>
                <w:webHidden/>
              </w:rPr>
              <w:t>10</w:t>
            </w:r>
            <w:r>
              <w:rPr>
                <w:noProof/>
                <w:webHidden/>
              </w:rPr>
              <w:fldChar w:fldCharType="end"/>
            </w:r>
          </w:hyperlink>
        </w:p>
        <w:p w14:paraId="4427F143" w14:textId="5B60202C"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6" w:history="1">
            <w:r w:rsidRPr="00C6048D">
              <w:rPr>
                <w:rStyle w:val="Hipervnculo"/>
                <w:noProof/>
              </w:rPr>
              <w:t>Artículo 30° Criterios sobre eximición de evaluaciones</w:t>
            </w:r>
            <w:r>
              <w:rPr>
                <w:noProof/>
                <w:webHidden/>
              </w:rPr>
              <w:tab/>
            </w:r>
            <w:r>
              <w:rPr>
                <w:noProof/>
                <w:webHidden/>
              </w:rPr>
              <w:fldChar w:fldCharType="begin"/>
            </w:r>
            <w:r>
              <w:rPr>
                <w:noProof/>
                <w:webHidden/>
              </w:rPr>
              <w:instrText xml:space="preserve"> PAGEREF _Toc199099796 \h </w:instrText>
            </w:r>
            <w:r>
              <w:rPr>
                <w:noProof/>
                <w:webHidden/>
              </w:rPr>
            </w:r>
            <w:r>
              <w:rPr>
                <w:noProof/>
                <w:webHidden/>
              </w:rPr>
              <w:fldChar w:fldCharType="separate"/>
            </w:r>
            <w:r w:rsidR="001D5AE4">
              <w:rPr>
                <w:noProof/>
                <w:webHidden/>
              </w:rPr>
              <w:t>10</w:t>
            </w:r>
            <w:r>
              <w:rPr>
                <w:noProof/>
                <w:webHidden/>
              </w:rPr>
              <w:fldChar w:fldCharType="end"/>
            </w:r>
          </w:hyperlink>
        </w:p>
        <w:p w14:paraId="4B5F5EF6" w14:textId="6B85CD07" w:rsidR="00E11790" w:rsidRDefault="00E11790">
          <w:pPr>
            <w:pStyle w:val="TDC1"/>
            <w:tabs>
              <w:tab w:val="right" w:leader="dot" w:pos="9962"/>
            </w:tabs>
            <w:rPr>
              <w:rFonts w:asciiTheme="minorHAnsi" w:eastAsiaTheme="minorEastAsia" w:hAnsiTheme="minorHAnsi" w:cstheme="minorBidi"/>
              <w:noProof/>
              <w:color w:val="auto"/>
              <w:kern w:val="2"/>
              <w:szCs w:val="24"/>
              <w14:ligatures w14:val="standardContextual"/>
            </w:rPr>
          </w:pPr>
          <w:hyperlink w:anchor="_Toc199099797" w:history="1">
            <w:r w:rsidRPr="00C6048D">
              <w:rPr>
                <w:rStyle w:val="Hipervnculo"/>
                <w:noProof/>
              </w:rPr>
              <w:t>TITULO QUINTO: DE LA PROMOCIÓN</w:t>
            </w:r>
            <w:r>
              <w:rPr>
                <w:noProof/>
                <w:webHidden/>
              </w:rPr>
              <w:tab/>
            </w:r>
            <w:r>
              <w:rPr>
                <w:noProof/>
                <w:webHidden/>
              </w:rPr>
              <w:fldChar w:fldCharType="begin"/>
            </w:r>
            <w:r>
              <w:rPr>
                <w:noProof/>
                <w:webHidden/>
              </w:rPr>
              <w:instrText xml:space="preserve"> PAGEREF _Toc199099797 \h </w:instrText>
            </w:r>
            <w:r>
              <w:rPr>
                <w:noProof/>
                <w:webHidden/>
              </w:rPr>
            </w:r>
            <w:r>
              <w:rPr>
                <w:noProof/>
                <w:webHidden/>
              </w:rPr>
              <w:fldChar w:fldCharType="separate"/>
            </w:r>
            <w:r w:rsidR="001D5AE4">
              <w:rPr>
                <w:noProof/>
                <w:webHidden/>
              </w:rPr>
              <w:t>11</w:t>
            </w:r>
            <w:r>
              <w:rPr>
                <w:noProof/>
                <w:webHidden/>
              </w:rPr>
              <w:fldChar w:fldCharType="end"/>
            </w:r>
          </w:hyperlink>
        </w:p>
        <w:p w14:paraId="24CAE6CD" w14:textId="294DE659"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8" w:history="1">
            <w:r w:rsidRPr="00C6048D">
              <w:rPr>
                <w:rStyle w:val="Hipervnculo"/>
                <w:noProof/>
              </w:rPr>
              <w:t>Artículo 31° Promoción</w:t>
            </w:r>
            <w:r>
              <w:rPr>
                <w:noProof/>
                <w:webHidden/>
              </w:rPr>
              <w:tab/>
            </w:r>
            <w:r>
              <w:rPr>
                <w:noProof/>
                <w:webHidden/>
              </w:rPr>
              <w:fldChar w:fldCharType="begin"/>
            </w:r>
            <w:r>
              <w:rPr>
                <w:noProof/>
                <w:webHidden/>
              </w:rPr>
              <w:instrText xml:space="preserve"> PAGEREF _Toc199099798 \h </w:instrText>
            </w:r>
            <w:r>
              <w:rPr>
                <w:noProof/>
                <w:webHidden/>
              </w:rPr>
            </w:r>
            <w:r>
              <w:rPr>
                <w:noProof/>
                <w:webHidden/>
              </w:rPr>
              <w:fldChar w:fldCharType="separate"/>
            </w:r>
            <w:r w:rsidR="001D5AE4">
              <w:rPr>
                <w:noProof/>
                <w:webHidden/>
              </w:rPr>
              <w:t>11</w:t>
            </w:r>
            <w:r>
              <w:rPr>
                <w:noProof/>
                <w:webHidden/>
              </w:rPr>
              <w:fldChar w:fldCharType="end"/>
            </w:r>
          </w:hyperlink>
        </w:p>
        <w:p w14:paraId="1704FB60" w14:textId="5D5BC172"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799" w:history="1">
            <w:r w:rsidRPr="00C6048D">
              <w:rPr>
                <w:rStyle w:val="Hipervnculo"/>
                <w:noProof/>
              </w:rPr>
              <w:t>Artículo 32º Promoción y Asistencia</w:t>
            </w:r>
            <w:r>
              <w:rPr>
                <w:noProof/>
                <w:webHidden/>
              </w:rPr>
              <w:tab/>
            </w:r>
            <w:r>
              <w:rPr>
                <w:noProof/>
                <w:webHidden/>
              </w:rPr>
              <w:fldChar w:fldCharType="begin"/>
            </w:r>
            <w:r>
              <w:rPr>
                <w:noProof/>
                <w:webHidden/>
              </w:rPr>
              <w:instrText xml:space="preserve"> PAGEREF _Toc199099799 \h </w:instrText>
            </w:r>
            <w:r>
              <w:rPr>
                <w:noProof/>
                <w:webHidden/>
              </w:rPr>
            </w:r>
            <w:r>
              <w:rPr>
                <w:noProof/>
                <w:webHidden/>
              </w:rPr>
              <w:fldChar w:fldCharType="separate"/>
            </w:r>
            <w:r w:rsidR="001D5AE4">
              <w:rPr>
                <w:noProof/>
                <w:webHidden/>
              </w:rPr>
              <w:t>11</w:t>
            </w:r>
            <w:r>
              <w:rPr>
                <w:noProof/>
                <w:webHidden/>
              </w:rPr>
              <w:fldChar w:fldCharType="end"/>
            </w:r>
          </w:hyperlink>
        </w:p>
        <w:p w14:paraId="352C4E7E" w14:textId="71F4B464"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0" w:history="1">
            <w:r w:rsidRPr="00C6048D">
              <w:rPr>
                <w:rStyle w:val="Hipervnculo"/>
                <w:noProof/>
              </w:rPr>
              <w:t>Artículo 33° Promoción con una calificación insuficiente</w:t>
            </w:r>
            <w:r>
              <w:rPr>
                <w:noProof/>
                <w:webHidden/>
              </w:rPr>
              <w:tab/>
            </w:r>
            <w:r>
              <w:rPr>
                <w:noProof/>
                <w:webHidden/>
              </w:rPr>
              <w:fldChar w:fldCharType="begin"/>
            </w:r>
            <w:r>
              <w:rPr>
                <w:noProof/>
                <w:webHidden/>
              </w:rPr>
              <w:instrText xml:space="preserve"> PAGEREF _Toc199099800 \h </w:instrText>
            </w:r>
            <w:r>
              <w:rPr>
                <w:noProof/>
                <w:webHidden/>
              </w:rPr>
            </w:r>
            <w:r>
              <w:rPr>
                <w:noProof/>
                <w:webHidden/>
              </w:rPr>
              <w:fldChar w:fldCharType="separate"/>
            </w:r>
            <w:r w:rsidR="001D5AE4">
              <w:rPr>
                <w:noProof/>
                <w:webHidden/>
              </w:rPr>
              <w:t>11</w:t>
            </w:r>
            <w:r>
              <w:rPr>
                <w:noProof/>
                <w:webHidden/>
              </w:rPr>
              <w:fldChar w:fldCharType="end"/>
            </w:r>
          </w:hyperlink>
        </w:p>
        <w:p w14:paraId="7FCC0F96" w14:textId="0993B4EA"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1" w:history="1">
            <w:r w:rsidRPr="00C6048D">
              <w:rPr>
                <w:rStyle w:val="Hipervnculo"/>
                <w:noProof/>
              </w:rPr>
              <w:t>Artículo 34°</w:t>
            </w:r>
            <w:r>
              <w:rPr>
                <w:noProof/>
                <w:webHidden/>
              </w:rPr>
              <w:tab/>
            </w:r>
            <w:r>
              <w:rPr>
                <w:noProof/>
                <w:webHidden/>
              </w:rPr>
              <w:fldChar w:fldCharType="begin"/>
            </w:r>
            <w:r>
              <w:rPr>
                <w:noProof/>
                <w:webHidden/>
              </w:rPr>
              <w:instrText xml:space="preserve"> PAGEREF _Toc199099801 \h </w:instrText>
            </w:r>
            <w:r>
              <w:rPr>
                <w:noProof/>
                <w:webHidden/>
              </w:rPr>
            </w:r>
            <w:r>
              <w:rPr>
                <w:noProof/>
                <w:webHidden/>
              </w:rPr>
              <w:fldChar w:fldCharType="separate"/>
            </w:r>
            <w:r w:rsidR="001D5AE4">
              <w:rPr>
                <w:noProof/>
                <w:webHidden/>
              </w:rPr>
              <w:t>12</w:t>
            </w:r>
            <w:r>
              <w:rPr>
                <w:noProof/>
                <w:webHidden/>
              </w:rPr>
              <w:fldChar w:fldCharType="end"/>
            </w:r>
          </w:hyperlink>
        </w:p>
        <w:p w14:paraId="527EE933" w14:textId="6DFB1F66"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2" w:history="1">
            <w:r w:rsidRPr="00C6048D">
              <w:rPr>
                <w:rStyle w:val="Hipervnculo"/>
                <w:noProof/>
              </w:rPr>
              <w:t>Artículo 35° Casos especiales de evaluación y promoción</w:t>
            </w:r>
            <w:r>
              <w:rPr>
                <w:noProof/>
                <w:webHidden/>
              </w:rPr>
              <w:tab/>
            </w:r>
            <w:r>
              <w:rPr>
                <w:noProof/>
                <w:webHidden/>
              </w:rPr>
              <w:fldChar w:fldCharType="begin"/>
            </w:r>
            <w:r>
              <w:rPr>
                <w:noProof/>
                <w:webHidden/>
              </w:rPr>
              <w:instrText xml:space="preserve"> PAGEREF _Toc199099802 \h </w:instrText>
            </w:r>
            <w:r>
              <w:rPr>
                <w:noProof/>
                <w:webHidden/>
              </w:rPr>
            </w:r>
            <w:r>
              <w:rPr>
                <w:noProof/>
                <w:webHidden/>
              </w:rPr>
              <w:fldChar w:fldCharType="separate"/>
            </w:r>
            <w:r w:rsidR="001D5AE4">
              <w:rPr>
                <w:noProof/>
                <w:webHidden/>
              </w:rPr>
              <w:t>12</w:t>
            </w:r>
            <w:r>
              <w:rPr>
                <w:noProof/>
                <w:webHidden/>
              </w:rPr>
              <w:fldChar w:fldCharType="end"/>
            </w:r>
          </w:hyperlink>
        </w:p>
        <w:p w14:paraId="69C51F2B" w14:textId="075E92F2"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3" w:history="1">
            <w:r w:rsidRPr="00C6048D">
              <w:rPr>
                <w:rStyle w:val="Hipervnculo"/>
                <w:noProof/>
              </w:rPr>
              <w:t>Artículo 36° Promoción de estudiantes en situaciones de incumplimiento de mínimo de asistencia.</w:t>
            </w:r>
            <w:r>
              <w:rPr>
                <w:noProof/>
                <w:webHidden/>
              </w:rPr>
              <w:tab/>
            </w:r>
            <w:r>
              <w:rPr>
                <w:noProof/>
                <w:webHidden/>
              </w:rPr>
              <w:fldChar w:fldCharType="begin"/>
            </w:r>
            <w:r>
              <w:rPr>
                <w:noProof/>
                <w:webHidden/>
              </w:rPr>
              <w:instrText xml:space="preserve"> PAGEREF _Toc199099803 \h </w:instrText>
            </w:r>
            <w:r>
              <w:rPr>
                <w:noProof/>
                <w:webHidden/>
              </w:rPr>
            </w:r>
            <w:r>
              <w:rPr>
                <w:noProof/>
                <w:webHidden/>
              </w:rPr>
              <w:fldChar w:fldCharType="separate"/>
            </w:r>
            <w:r w:rsidR="001D5AE4">
              <w:rPr>
                <w:noProof/>
                <w:webHidden/>
              </w:rPr>
              <w:t>12</w:t>
            </w:r>
            <w:r>
              <w:rPr>
                <w:noProof/>
                <w:webHidden/>
              </w:rPr>
              <w:fldChar w:fldCharType="end"/>
            </w:r>
          </w:hyperlink>
        </w:p>
        <w:p w14:paraId="4A49A610" w14:textId="4C042F32"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4" w:history="1">
            <w:r w:rsidRPr="00C6048D">
              <w:rPr>
                <w:rStyle w:val="Hipervnculo"/>
                <w:noProof/>
              </w:rPr>
              <w:t>Artículo 37° Promoción y repitencia de estudiantes que no cumplan los criterios para la promoción automática.</w:t>
            </w:r>
            <w:r>
              <w:rPr>
                <w:noProof/>
                <w:webHidden/>
              </w:rPr>
              <w:tab/>
            </w:r>
            <w:r>
              <w:rPr>
                <w:noProof/>
                <w:webHidden/>
              </w:rPr>
              <w:fldChar w:fldCharType="begin"/>
            </w:r>
            <w:r>
              <w:rPr>
                <w:noProof/>
                <w:webHidden/>
              </w:rPr>
              <w:instrText xml:space="preserve"> PAGEREF _Toc199099804 \h </w:instrText>
            </w:r>
            <w:r>
              <w:rPr>
                <w:noProof/>
                <w:webHidden/>
              </w:rPr>
            </w:r>
            <w:r>
              <w:rPr>
                <w:noProof/>
                <w:webHidden/>
              </w:rPr>
              <w:fldChar w:fldCharType="separate"/>
            </w:r>
            <w:r w:rsidR="001D5AE4">
              <w:rPr>
                <w:noProof/>
                <w:webHidden/>
              </w:rPr>
              <w:t>12</w:t>
            </w:r>
            <w:r>
              <w:rPr>
                <w:noProof/>
                <w:webHidden/>
              </w:rPr>
              <w:fldChar w:fldCharType="end"/>
            </w:r>
          </w:hyperlink>
        </w:p>
        <w:p w14:paraId="06748DCE" w14:textId="4CDEBE26"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5" w:history="1">
            <w:r w:rsidRPr="00C6048D">
              <w:rPr>
                <w:rStyle w:val="Hipervnculo"/>
                <w:noProof/>
              </w:rPr>
              <w:t>Artículo 38° Acompañamiento pedagógico a estudiantes con repitencia</w:t>
            </w:r>
            <w:r>
              <w:rPr>
                <w:noProof/>
                <w:webHidden/>
              </w:rPr>
              <w:tab/>
            </w:r>
            <w:r>
              <w:rPr>
                <w:noProof/>
                <w:webHidden/>
              </w:rPr>
              <w:fldChar w:fldCharType="begin"/>
            </w:r>
            <w:r>
              <w:rPr>
                <w:noProof/>
                <w:webHidden/>
              </w:rPr>
              <w:instrText xml:space="preserve"> PAGEREF _Toc199099805 \h </w:instrText>
            </w:r>
            <w:r>
              <w:rPr>
                <w:noProof/>
                <w:webHidden/>
              </w:rPr>
            </w:r>
            <w:r>
              <w:rPr>
                <w:noProof/>
                <w:webHidden/>
              </w:rPr>
              <w:fldChar w:fldCharType="separate"/>
            </w:r>
            <w:r w:rsidR="001D5AE4">
              <w:rPr>
                <w:noProof/>
                <w:webHidden/>
              </w:rPr>
              <w:t>13</w:t>
            </w:r>
            <w:r>
              <w:rPr>
                <w:noProof/>
                <w:webHidden/>
              </w:rPr>
              <w:fldChar w:fldCharType="end"/>
            </w:r>
          </w:hyperlink>
        </w:p>
        <w:p w14:paraId="4070D115" w14:textId="4014DF78"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6" w:history="1">
            <w:r w:rsidRPr="00C6048D">
              <w:rPr>
                <w:rStyle w:val="Hipervnculo"/>
                <w:noProof/>
              </w:rPr>
              <w:t>Artículo 39° Situación estudiantes repitentes</w:t>
            </w:r>
            <w:r>
              <w:rPr>
                <w:noProof/>
                <w:webHidden/>
              </w:rPr>
              <w:tab/>
            </w:r>
            <w:r>
              <w:rPr>
                <w:noProof/>
                <w:webHidden/>
              </w:rPr>
              <w:fldChar w:fldCharType="begin"/>
            </w:r>
            <w:r>
              <w:rPr>
                <w:noProof/>
                <w:webHidden/>
              </w:rPr>
              <w:instrText xml:space="preserve"> PAGEREF _Toc199099806 \h </w:instrText>
            </w:r>
            <w:r>
              <w:rPr>
                <w:noProof/>
                <w:webHidden/>
              </w:rPr>
            </w:r>
            <w:r>
              <w:rPr>
                <w:noProof/>
                <w:webHidden/>
              </w:rPr>
              <w:fldChar w:fldCharType="separate"/>
            </w:r>
            <w:r w:rsidR="001D5AE4">
              <w:rPr>
                <w:noProof/>
                <w:webHidden/>
              </w:rPr>
              <w:t>13</w:t>
            </w:r>
            <w:r>
              <w:rPr>
                <w:noProof/>
                <w:webHidden/>
              </w:rPr>
              <w:fldChar w:fldCharType="end"/>
            </w:r>
          </w:hyperlink>
        </w:p>
        <w:p w14:paraId="4311E3C7" w14:textId="21206114"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7" w:history="1">
            <w:r w:rsidRPr="00C6048D">
              <w:rPr>
                <w:rStyle w:val="Hipervnculo"/>
                <w:noProof/>
              </w:rPr>
              <w:t>Artículo 40° En caso de plagio o copia</w:t>
            </w:r>
            <w:r>
              <w:rPr>
                <w:noProof/>
                <w:webHidden/>
              </w:rPr>
              <w:tab/>
            </w:r>
            <w:r>
              <w:rPr>
                <w:noProof/>
                <w:webHidden/>
              </w:rPr>
              <w:fldChar w:fldCharType="begin"/>
            </w:r>
            <w:r>
              <w:rPr>
                <w:noProof/>
                <w:webHidden/>
              </w:rPr>
              <w:instrText xml:space="preserve"> PAGEREF _Toc199099807 \h </w:instrText>
            </w:r>
            <w:r>
              <w:rPr>
                <w:noProof/>
                <w:webHidden/>
              </w:rPr>
            </w:r>
            <w:r>
              <w:rPr>
                <w:noProof/>
                <w:webHidden/>
              </w:rPr>
              <w:fldChar w:fldCharType="separate"/>
            </w:r>
            <w:r w:rsidR="001D5AE4">
              <w:rPr>
                <w:noProof/>
                <w:webHidden/>
              </w:rPr>
              <w:t>13</w:t>
            </w:r>
            <w:r>
              <w:rPr>
                <w:noProof/>
                <w:webHidden/>
              </w:rPr>
              <w:fldChar w:fldCharType="end"/>
            </w:r>
          </w:hyperlink>
        </w:p>
        <w:p w14:paraId="205C1845" w14:textId="1031FC97"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8" w:history="1">
            <w:r w:rsidRPr="00C6048D">
              <w:rPr>
                <w:rStyle w:val="Hipervnculo"/>
                <w:noProof/>
              </w:rPr>
              <w:t>Artículo 41º Difusión del reglamento</w:t>
            </w:r>
            <w:r>
              <w:rPr>
                <w:noProof/>
                <w:webHidden/>
              </w:rPr>
              <w:tab/>
            </w:r>
            <w:r>
              <w:rPr>
                <w:noProof/>
                <w:webHidden/>
              </w:rPr>
              <w:fldChar w:fldCharType="begin"/>
            </w:r>
            <w:r>
              <w:rPr>
                <w:noProof/>
                <w:webHidden/>
              </w:rPr>
              <w:instrText xml:space="preserve"> PAGEREF _Toc199099808 \h </w:instrText>
            </w:r>
            <w:r>
              <w:rPr>
                <w:noProof/>
                <w:webHidden/>
              </w:rPr>
            </w:r>
            <w:r>
              <w:rPr>
                <w:noProof/>
                <w:webHidden/>
              </w:rPr>
              <w:fldChar w:fldCharType="separate"/>
            </w:r>
            <w:r w:rsidR="001D5AE4">
              <w:rPr>
                <w:noProof/>
                <w:webHidden/>
              </w:rPr>
              <w:t>14</w:t>
            </w:r>
            <w:r>
              <w:rPr>
                <w:noProof/>
                <w:webHidden/>
              </w:rPr>
              <w:fldChar w:fldCharType="end"/>
            </w:r>
          </w:hyperlink>
        </w:p>
        <w:p w14:paraId="081BD3C8" w14:textId="5A864DF6"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09" w:history="1">
            <w:r w:rsidRPr="00C6048D">
              <w:rPr>
                <w:rStyle w:val="Hipervnculo"/>
                <w:noProof/>
              </w:rPr>
              <w:t>Artículo 42º Como proceder ante imprevistos</w:t>
            </w:r>
            <w:r>
              <w:rPr>
                <w:noProof/>
                <w:webHidden/>
              </w:rPr>
              <w:tab/>
            </w:r>
            <w:r>
              <w:rPr>
                <w:noProof/>
                <w:webHidden/>
              </w:rPr>
              <w:fldChar w:fldCharType="begin"/>
            </w:r>
            <w:r>
              <w:rPr>
                <w:noProof/>
                <w:webHidden/>
              </w:rPr>
              <w:instrText xml:space="preserve"> PAGEREF _Toc199099809 \h </w:instrText>
            </w:r>
            <w:r>
              <w:rPr>
                <w:noProof/>
                <w:webHidden/>
              </w:rPr>
            </w:r>
            <w:r>
              <w:rPr>
                <w:noProof/>
                <w:webHidden/>
              </w:rPr>
              <w:fldChar w:fldCharType="separate"/>
            </w:r>
            <w:r w:rsidR="001D5AE4">
              <w:rPr>
                <w:noProof/>
                <w:webHidden/>
              </w:rPr>
              <w:t>14</w:t>
            </w:r>
            <w:r>
              <w:rPr>
                <w:noProof/>
                <w:webHidden/>
              </w:rPr>
              <w:fldChar w:fldCharType="end"/>
            </w:r>
          </w:hyperlink>
        </w:p>
        <w:p w14:paraId="2E98426D" w14:textId="0A20F85C" w:rsidR="00E11790" w:rsidRDefault="00E11790">
          <w:pPr>
            <w:pStyle w:val="TDC2"/>
            <w:tabs>
              <w:tab w:val="right" w:leader="dot" w:pos="9962"/>
            </w:tabs>
            <w:rPr>
              <w:rFonts w:asciiTheme="minorHAnsi" w:eastAsiaTheme="minorEastAsia" w:hAnsiTheme="minorHAnsi" w:cstheme="minorBidi"/>
              <w:noProof/>
              <w:color w:val="auto"/>
              <w:kern w:val="2"/>
              <w:szCs w:val="24"/>
              <w14:ligatures w14:val="standardContextual"/>
            </w:rPr>
          </w:pPr>
          <w:hyperlink w:anchor="_Toc199099810" w:history="1">
            <w:r w:rsidRPr="00C6048D">
              <w:rPr>
                <w:rStyle w:val="Hipervnculo"/>
                <w:noProof/>
              </w:rPr>
              <w:t>Artículo 43° Actas escolares</w:t>
            </w:r>
            <w:r>
              <w:rPr>
                <w:noProof/>
                <w:webHidden/>
              </w:rPr>
              <w:tab/>
            </w:r>
            <w:r>
              <w:rPr>
                <w:noProof/>
                <w:webHidden/>
              </w:rPr>
              <w:fldChar w:fldCharType="begin"/>
            </w:r>
            <w:r>
              <w:rPr>
                <w:noProof/>
                <w:webHidden/>
              </w:rPr>
              <w:instrText xml:space="preserve"> PAGEREF _Toc199099810 \h </w:instrText>
            </w:r>
            <w:r>
              <w:rPr>
                <w:noProof/>
                <w:webHidden/>
              </w:rPr>
            </w:r>
            <w:r>
              <w:rPr>
                <w:noProof/>
                <w:webHidden/>
              </w:rPr>
              <w:fldChar w:fldCharType="separate"/>
            </w:r>
            <w:r w:rsidR="001D5AE4">
              <w:rPr>
                <w:noProof/>
                <w:webHidden/>
              </w:rPr>
              <w:t>14</w:t>
            </w:r>
            <w:r>
              <w:rPr>
                <w:noProof/>
                <w:webHidden/>
              </w:rPr>
              <w:fldChar w:fldCharType="end"/>
            </w:r>
          </w:hyperlink>
        </w:p>
        <w:p w14:paraId="22447109" w14:textId="22390DDD" w:rsidR="00E1325C" w:rsidRDefault="00E1325C">
          <w:r>
            <w:rPr>
              <w:b/>
              <w:bCs/>
              <w:lang w:val="es-ES"/>
            </w:rPr>
            <w:fldChar w:fldCharType="end"/>
          </w:r>
        </w:p>
      </w:sdtContent>
    </w:sdt>
    <w:p w14:paraId="56100FC9" w14:textId="77777777" w:rsidR="00212331" w:rsidRDefault="00212331" w:rsidP="0009451C">
      <w:pPr>
        <w:spacing w:after="0"/>
        <w:ind w:right="0"/>
        <w:rPr>
          <w:b/>
          <w:sz w:val="20"/>
          <w:szCs w:val="20"/>
        </w:rPr>
      </w:pPr>
    </w:p>
    <w:p w14:paraId="156E167E" w14:textId="77777777" w:rsidR="00217D22" w:rsidRDefault="00217D22" w:rsidP="0009451C">
      <w:pPr>
        <w:spacing w:after="0"/>
        <w:ind w:right="0"/>
        <w:rPr>
          <w:b/>
          <w:sz w:val="20"/>
          <w:szCs w:val="20"/>
        </w:rPr>
      </w:pPr>
    </w:p>
    <w:p w14:paraId="2C013167" w14:textId="77777777" w:rsidR="00217D22" w:rsidRDefault="00217D22" w:rsidP="0009451C">
      <w:pPr>
        <w:spacing w:after="0"/>
        <w:ind w:right="0"/>
        <w:rPr>
          <w:b/>
          <w:sz w:val="20"/>
          <w:szCs w:val="20"/>
        </w:rPr>
      </w:pPr>
    </w:p>
    <w:p w14:paraId="67D57702" w14:textId="77777777" w:rsidR="00217D22" w:rsidRDefault="00217D22" w:rsidP="0009451C">
      <w:pPr>
        <w:spacing w:after="0"/>
        <w:ind w:right="0"/>
        <w:rPr>
          <w:b/>
          <w:sz w:val="20"/>
          <w:szCs w:val="20"/>
        </w:rPr>
      </w:pPr>
    </w:p>
    <w:p w14:paraId="190D4EA5" w14:textId="77777777" w:rsidR="00217D22" w:rsidRDefault="00217D22" w:rsidP="0009451C">
      <w:pPr>
        <w:spacing w:after="0"/>
        <w:ind w:right="0"/>
        <w:rPr>
          <w:b/>
          <w:sz w:val="20"/>
          <w:szCs w:val="20"/>
        </w:rPr>
      </w:pPr>
    </w:p>
    <w:p w14:paraId="2B7229C3" w14:textId="77777777" w:rsidR="00217D22" w:rsidRDefault="00217D22" w:rsidP="0009451C">
      <w:pPr>
        <w:spacing w:after="0"/>
        <w:ind w:right="0"/>
        <w:rPr>
          <w:b/>
          <w:sz w:val="20"/>
          <w:szCs w:val="20"/>
        </w:rPr>
      </w:pPr>
    </w:p>
    <w:p w14:paraId="209D80AA" w14:textId="77777777" w:rsidR="00217D22" w:rsidRDefault="00217D22" w:rsidP="0009451C">
      <w:pPr>
        <w:spacing w:after="0"/>
        <w:ind w:right="0"/>
        <w:rPr>
          <w:b/>
          <w:sz w:val="20"/>
          <w:szCs w:val="20"/>
        </w:rPr>
      </w:pPr>
    </w:p>
    <w:p w14:paraId="1B4C84A6" w14:textId="77777777" w:rsidR="00217D22" w:rsidRDefault="00217D22" w:rsidP="0009451C">
      <w:pPr>
        <w:spacing w:after="0"/>
        <w:ind w:right="0"/>
        <w:rPr>
          <w:b/>
          <w:sz w:val="20"/>
          <w:szCs w:val="20"/>
        </w:rPr>
      </w:pPr>
    </w:p>
    <w:p w14:paraId="7DE7225C" w14:textId="77777777" w:rsidR="00217D22" w:rsidRDefault="00217D22" w:rsidP="0009451C">
      <w:pPr>
        <w:spacing w:after="0"/>
        <w:ind w:right="0"/>
        <w:rPr>
          <w:b/>
          <w:sz w:val="20"/>
          <w:szCs w:val="20"/>
        </w:rPr>
      </w:pPr>
    </w:p>
    <w:p w14:paraId="36FF5CC7" w14:textId="77777777" w:rsidR="00217D22" w:rsidRDefault="00217D22" w:rsidP="0009451C">
      <w:pPr>
        <w:spacing w:after="0"/>
        <w:ind w:right="0"/>
        <w:rPr>
          <w:b/>
          <w:sz w:val="20"/>
          <w:szCs w:val="20"/>
        </w:rPr>
      </w:pPr>
    </w:p>
    <w:p w14:paraId="0C7607D8" w14:textId="77777777" w:rsidR="00217D22" w:rsidRDefault="00217D22" w:rsidP="0009451C">
      <w:pPr>
        <w:spacing w:after="0"/>
        <w:ind w:right="0"/>
        <w:rPr>
          <w:b/>
          <w:sz w:val="20"/>
          <w:szCs w:val="20"/>
        </w:rPr>
      </w:pPr>
    </w:p>
    <w:p w14:paraId="5C6CDF2D" w14:textId="77777777" w:rsidR="00217D22" w:rsidRDefault="00217D22" w:rsidP="0009451C">
      <w:pPr>
        <w:spacing w:after="0"/>
        <w:ind w:right="0"/>
        <w:rPr>
          <w:b/>
          <w:sz w:val="20"/>
          <w:szCs w:val="20"/>
        </w:rPr>
      </w:pPr>
    </w:p>
    <w:p w14:paraId="4E03AB84" w14:textId="77777777" w:rsidR="00217D22" w:rsidRDefault="00217D22" w:rsidP="0009451C">
      <w:pPr>
        <w:spacing w:after="0"/>
        <w:ind w:right="0"/>
        <w:rPr>
          <w:b/>
          <w:sz w:val="20"/>
          <w:szCs w:val="20"/>
        </w:rPr>
      </w:pPr>
    </w:p>
    <w:p w14:paraId="7764FA2A" w14:textId="77777777" w:rsidR="00217D22" w:rsidRDefault="00217D22" w:rsidP="0009451C">
      <w:pPr>
        <w:spacing w:after="0"/>
        <w:ind w:right="0"/>
        <w:rPr>
          <w:b/>
          <w:sz w:val="20"/>
          <w:szCs w:val="20"/>
        </w:rPr>
      </w:pPr>
    </w:p>
    <w:p w14:paraId="4AA3BF9A" w14:textId="77777777" w:rsidR="00217D22" w:rsidRDefault="00217D22" w:rsidP="0009451C">
      <w:pPr>
        <w:spacing w:after="0"/>
        <w:ind w:right="0"/>
        <w:rPr>
          <w:b/>
          <w:sz w:val="20"/>
          <w:szCs w:val="20"/>
        </w:rPr>
      </w:pPr>
    </w:p>
    <w:p w14:paraId="674EAC93" w14:textId="77777777" w:rsidR="00217D22" w:rsidRDefault="00217D22" w:rsidP="0009451C">
      <w:pPr>
        <w:spacing w:after="0"/>
        <w:ind w:right="0"/>
        <w:rPr>
          <w:b/>
          <w:sz w:val="20"/>
          <w:szCs w:val="20"/>
        </w:rPr>
      </w:pPr>
    </w:p>
    <w:p w14:paraId="04986964" w14:textId="77777777" w:rsidR="00217D22" w:rsidRDefault="00217D22" w:rsidP="0009451C">
      <w:pPr>
        <w:spacing w:after="0"/>
        <w:ind w:right="0"/>
        <w:rPr>
          <w:b/>
          <w:sz w:val="20"/>
          <w:szCs w:val="20"/>
        </w:rPr>
      </w:pPr>
    </w:p>
    <w:p w14:paraId="14C379FB" w14:textId="77777777" w:rsidR="00217D22" w:rsidRDefault="00217D22" w:rsidP="0009451C">
      <w:pPr>
        <w:spacing w:after="0"/>
        <w:ind w:right="0"/>
        <w:rPr>
          <w:b/>
          <w:sz w:val="20"/>
          <w:szCs w:val="20"/>
        </w:rPr>
      </w:pPr>
    </w:p>
    <w:p w14:paraId="1D2ED3FC" w14:textId="77777777" w:rsidR="00217D22" w:rsidRDefault="00217D22" w:rsidP="0009451C">
      <w:pPr>
        <w:spacing w:after="0"/>
        <w:ind w:right="0"/>
        <w:rPr>
          <w:b/>
          <w:sz w:val="20"/>
          <w:szCs w:val="20"/>
        </w:rPr>
      </w:pPr>
    </w:p>
    <w:p w14:paraId="7FFE734F" w14:textId="77777777" w:rsidR="00217D22" w:rsidRDefault="00217D22" w:rsidP="0009451C">
      <w:pPr>
        <w:spacing w:after="0"/>
        <w:ind w:right="0"/>
        <w:rPr>
          <w:b/>
          <w:sz w:val="20"/>
          <w:szCs w:val="20"/>
        </w:rPr>
      </w:pPr>
    </w:p>
    <w:p w14:paraId="643CAB8D" w14:textId="77777777" w:rsidR="00217D22" w:rsidRDefault="00217D22" w:rsidP="0009451C">
      <w:pPr>
        <w:spacing w:after="0"/>
        <w:ind w:right="0"/>
        <w:rPr>
          <w:b/>
          <w:sz w:val="20"/>
          <w:szCs w:val="20"/>
        </w:rPr>
      </w:pPr>
    </w:p>
    <w:p w14:paraId="4B79FD33" w14:textId="77777777" w:rsidR="00217D22" w:rsidRDefault="00217D22" w:rsidP="0009451C">
      <w:pPr>
        <w:spacing w:after="0"/>
        <w:ind w:right="0"/>
        <w:rPr>
          <w:b/>
          <w:sz w:val="20"/>
          <w:szCs w:val="20"/>
        </w:rPr>
      </w:pPr>
    </w:p>
    <w:p w14:paraId="0B16A642" w14:textId="77777777" w:rsidR="00217D22" w:rsidRDefault="00217D22" w:rsidP="0009451C">
      <w:pPr>
        <w:spacing w:after="0"/>
        <w:ind w:right="0"/>
        <w:rPr>
          <w:b/>
          <w:sz w:val="20"/>
          <w:szCs w:val="20"/>
        </w:rPr>
      </w:pPr>
    </w:p>
    <w:p w14:paraId="52E783A6" w14:textId="77777777" w:rsidR="00217D22" w:rsidRDefault="00217D22" w:rsidP="0009451C">
      <w:pPr>
        <w:spacing w:after="0"/>
        <w:ind w:right="0"/>
        <w:rPr>
          <w:b/>
          <w:sz w:val="20"/>
          <w:szCs w:val="20"/>
        </w:rPr>
      </w:pPr>
    </w:p>
    <w:p w14:paraId="11D7EF1D" w14:textId="77777777" w:rsidR="00217D22" w:rsidRDefault="00217D22" w:rsidP="0009451C">
      <w:pPr>
        <w:spacing w:after="0"/>
        <w:ind w:right="0"/>
        <w:rPr>
          <w:b/>
          <w:sz w:val="20"/>
          <w:szCs w:val="20"/>
        </w:rPr>
      </w:pPr>
    </w:p>
    <w:p w14:paraId="738823F8" w14:textId="77777777" w:rsidR="00217D22" w:rsidRDefault="00217D22" w:rsidP="0009451C">
      <w:pPr>
        <w:spacing w:after="0"/>
        <w:ind w:right="0"/>
        <w:rPr>
          <w:b/>
          <w:sz w:val="20"/>
          <w:szCs w:val="20"/>
        </w:rPr>
      </w:pPr>
    </w:p>
    <w:p w14:paraId="6507D655" w14:textId="77777777" w:rsidR="00217D22" w:rsidRDefault="00217D22" w:rsidP="0009451C">
      <w:pPr>
        <w:spacing w:after="0"/>
        <w:ind w:right="0"/>
        <w:rPr>
          <w:b/>
          <w:sz w:val="20"/>
          <w:szCs w:val="20"/>
        </w:rPr>
      </w:pPr>
    </w:p>
    <w:p w14:paraId="7120B385" w14:textId="77777777" w:rsidR="00217D22" w:rsidRDefault="00217D22" w:rsidP="0009451C">
      <w:pPr>
        <w:spacing w:after="0"/>
        <w:ind w:right="0"/>
        <w:rPr>
          <w:b/>
          <w:sz w:val="20"/>
          <w:szCs w:val="20"/>
        </w:rPr>
      </w:pPr>
    </w:p>
    <w:p w14:paraId="0591A218" w14:textId="77777777" w:rsidR="00217D22" w:rsidRDefault="00217D22" w:rsidP="0009451C">
      <w:pPr>
        <w:spacing w:after="0"/>
        <w:ind w:right="0"/>
        <w:rPr>
          <w:b/>
          <w:sz w:val="20"/>
          <w:szCs w:val="20"/>
        </w:rPr>
      </w:pPr>
    </w:p>
    <w:p w14:paraId="71E88F65" w14:textId="07334CA5" w:rsidR="0009451C" w:rsidRPr="00E1325C" w:rsidRDefault="00011FC3" w:rsidP="00E1325C">
      <w:pPr>
        <w:pStyle w:val="Ttulo1"/>
      </w:pPr>
      <w:bookmarkStart w:id="1" w:name="_Toc199099763"/>
      <w:r w:rsidRPr="00E1325C">
        <w:lastRenderedPageBreak/>
        <w:t>TITULO PRIMERO:  CONSIDERACIONES GENERALES</w:t>
      </w:r>
      <w:bookmarkEnd w:id="1"/>
    </w:p>
    <w:p w14:paraId="01D1FF6B" w14:textId="77777777" w:rsidR="00011FC3" w:rsidRPr="0091434D" w:rsidRDefault="00011FC3" w:rsidP="0009451C">
      <w:pPr>
        <w:spacing w:after="0"/>
        <w:ind w:right="0"/>
        <w:rPr>
          <w:rFonts w:ascii="Bookman Old Style" w:hAnsi="Bookman Old Style"/>
          <w:sz w:val="22"/>
        </w:rPr>
      </w:pPr>
      <w:r w:rsidRPr="0091434D">
        <w:rPr>
          <w:rFonts w:ascii="Bookman Old Style" w:hAnsi="Bookman Old Style"/>
          <w:sz w:val="22"/>
        </w:rPr>
        <w:t>El presente Reglamento regula todas las situaciones atingentes al proceso de Evaluación y Promoción Escolar de la Comunidad de Aprendizaje Paulo Freire. Su elaboración de basa en las normas establecidas por el Ministerio de Educación mediante El Decreto 67 de 2018 de Educación Básica.</w:t>
      </w:r>
    </w:p>
    <w:p w14:paraId="70406ABC" w14:textId="77777777" w:rsidR="00011FC3" w:rsidRPr="0091434D" w:rsidRDefault="00011FC3" w:rsidP="00011FC3">
      <w:pPr>
        <w:rPr>
          <w:rFonts w:ascii="Bookman Old Style" w:hAnsi="Bookman Old Style"/>
          <w:sz w:val="22"/>
        </w:rPr>
      </w:pPr>
    </w:p>
    <w:p w14:paraId="724B9759" w14:textId="77777777" w:rsidR="00011FC3" w:rsidRPr="0040001E" w:rsidRDefault="00011FC3" w:rsidP="00011FC3">
      <w:pPr>
        <w:rPr>
          <w:rFonts w:ascii="Bookman Old Style" w:hAnsi="Bookman Old Style"/>
          <w:sz w:val="22"/>
        </w:rPr>
      </w:pPr>
      <w:r w:rsidRPr="0040001E">
        <w:rPr>
          <w:rFonts w:ascii="Bookman Old Style" w:hAnsi="Bookman Old Style"/>
          <w:sz w:val="22"/>
        </w:rPr>
        <w:t>Su actualización es el producto del análisis consciente, participativo y consensuado de todos los docentes y comunidad educativa, en la óptica de convertir las instancias evaluativas en instancias de aprendizaje de calidad y significativos.</w:t>
      </w:r>
    </w:p>
    <w:p w14:paraId="58FA1536" w14:textId="77777777" w:rsidR="00011FC3" w:rsidRPr="0040001E" w:rsidRDefault="00011FC3" w:rsidP="00011FC3">
      <w:pPr>
        <w:rPr>
          <w:rFonts w:ascii="Bookman Old Style" w:hAnsi="Bookman Old Style"/>
          <w:color w:val="auto"/>
          <w:sz w:val="22"/>
        </w:rPr>
      </w:pPr>
    </w:p>
    <w:p w14:paraId="1B7DC829" w14:textId="77777777" w:rsidR="00E1325C" w:rsidRDefault="00011FC3" w:rsidP="00011FC3">
      <w:pPr>
        <w:pStyle w:val="Sinespaciado"/>
        <w:ind w:left="0"/>
        <w:rPr>
          <w:rFonts w:ascii="Bookman Old Style" w:hAnsi="Bookman Old Style"/>
          <w:sz w:val="22"/>
        </w:rPr>
      </w:pPr>
      <w:r w:rsidRPr="0040001E">
        <w:rPr>
          <w:rFonts w:ascii="Bookman Old Style" w:hAnsi="Bookman Old Style"/>
          <w:sz w:val="22"/>
        </w:rPr>
        <w:t xml:space="preserve">Los estudiantes de la Comunidad Paulo Freire serán evaluados en períodos </w:t>
      </w:r>
      <w:r w:rsidR="00E1325C">
        <w:rPr>
          <w:rFonts w:ascii="Bookman Old Style" w:hAnsi="Bookman Old Style"/>
          <w:b/>
          <w:bCs/>
          <w:sz w:val="22"/>
        </w:rPr>
        <w:t>semestrales</w:t>
      </w:r>
      <w:r w:rsidR="00E1325C">
        <w:rPr>
          <w:rFonts w:ascii="Bookman Old Style" w:hAnsi="Bookman Old Style"/>
          <w:sz w:val="22"/>
        </w:rPr>
        <w:t xml:space="preserve"> durante el año en curso. </w:t>
      </w:r>
    </w:p>
    <w:p w14:paraId="0D0C9768" w14:textId="73132EB7" w:rsidR="00011FC3" w:rsidRPr="0040001E" w:rsidRDefault="00E1325C" w:rsidP="00011FC3">
      <w:pPr>
        <w:pStyle w:val="Sinespaciado"/>
        <w:ind w:left="0"/>
        <w:rPr>
          <w:rFonts w:ascii="Bookman Old Style" w:hAnsi="Bookman Old Style"/>
          <w:sz w:val="22"/>
        </w:rPr>
      </w:pPr>
      <w:r>
        <w:rPr>
          <w:rFonts w:ascii="Bookman Old Style" w:hAnsi="Bookman Old Style"/>
          <w:sz w:val="22"/>
        </w:rPr>
        <w:t>Durante el año se entregarán, al final cada semestre un informe de notas y al finalizar el año escolar se entregará un informe anual de promoción o repitencia según corresponda, e</w:t>
      </w:r>
      <w:r w:rsidR="00011FC3" w:rsidRPr="0040001E">
        <w:rPr>
          <w:rFonts w:ascii="Bookman Old Style" w:hAnsi="Bookman Old Style"/>
          <w:sz w:val="22"/>
        </w:rPr>
        <w:t xml:space="preserve">ste informe contemplará también el progreso de los </w:t>
      </w:r>
      <w:r w:rsidR="00DA712B">
        <w:rPr>
          <w:rFonts w:ascii="Bookman Old Style" w:hAnsi="Bookman Old Style"/>
          <w:sz w:val="22"/>
        </w:rPr>
        <w:t>estudiantes</w:t>
      </w:r>
      <w:r w:rsidR="00011FC3" w:rsidRPr="0040001E">
        <w:rPr>
          <w:rFonts w:ascii="Bookman Old Style" w:hAnsi="Bookman Old Style"/>
          <w:sz w:val="22"/>
        </w:rPr>
        <w:t xml:space="preserve"> en el logro de sus habilidades sociales, los cuales serán consignados en el informe de personalidad de los y las estudiantes.</w:t>
      </w:r>
    </w:p>
    <w:p w14:paraId="37191BA4" w14:textId="77777777" w:rsidR="00011FC3" w:rsidRPr="00E20DE2" w:rsidRDefault="00011FC3" w:rsidP="00011FC3">
      <w:pPr>
        <w:pStyle w:val="Sinespaciado"/>
        <w:ind w:left="0"/>
        <w:rPr>
          <w:sz w:val="20"/>
          <w:szCs w:val="20"/>
        </w:rPr>
      </w:pPr>
    </w:p>
    <w:p w14:paraId="59463885" w14:textId="77777777" w:rsidR="00011FC3" w:rsidRPr="0091434D" w:rsidRDefault="00011FC3" w:rsidP="00716A93">
      <w:pPr>
        <w:pStyle w:val="Ttulo2"/>
        <w:rPr>
          <w:rFonts w:cs="Courier New"/>
        </w:rPr>
      </w:pPr>
      <w:bookmarkStart w:id="2" w:name="_Toc199099764"/>
      <w:r w:rsidRPr="0091434D">
        <w:t>Artículo 1° Normas</w:t>
      </w:r>
      <w:r w:rsidRPr="0091434D">
        <w:rPr>
          <w:rFonts w:cs="Courier New"/>
        </w:rPr>
        <w:t xml:space="preserve"> Generales</w:t>
      </w:r>
      <w:bookmarkEnd w:id="2"/>
    </w:p>
    <w:p w14:paraId="75F32D44" w14:textId="4CA7338C" w:rsidR="00011FC3" w:rsidRPr="0091434D" w:rsidRDefault="00011FC3" w:rsidP="00011FC3">
      <w:pPr>
        <w:rPr>
          <w:rFonts w:ascii="Bookman Old Style" w:hAnsi="Bookman Old Style" w:cs="Courier New"/>
          <w:color w:val="auto"/>
          <w:sz w:val="22"/>
          <w:lang w:eastAsia="en-US"/>
        </w:rPr>
      </w:pPr>
      <w:r w:rsidRPr="0091434D">
        <w:rPr>
          <w:rFonts w:ascii="Bookman Old Style" w:hAnsi="Bookman Old Style" w:cs="Courier New"/>
          <w:color w:val="auto"/>
          <w:sz w:val="22"/>
          <w:lang w:eastAsia="en-US"/>
        </w:rPr>
        <w:t xml:space="preserve">a) El decreto 67 establece las normas mínimas nacionales sobre evaluación, calificación y promoción para los </w:t>
      </w:r>
      <w:r w:rsidR="00DA712B">
        <w:rPr>
          <w:rFonts w:ascii="Bookman Old Style" w:hAnsi="Bookman Old Style" w:cs="Courier New"/>
          <w:color w:val="auto"/>
          <w:sz w:val="22"/>
          <w:lang w:eastAsia="en-US"/>
        </w:rPr>
        <w:t>estudiantes</w:t>
      </w:r>
      <w:r w:rsidRPr="0091434D">
        <w:rPr>
          <w:rFonts w:ascii="Bookman Old Style" w:hAnsi="Bookman Old Style" w:cs="Courier New"/>
          <w:color w:val="auto"/>
          <w:sz w:val="22"/>
          <w:lang w:eastAsia="en-US"/>
        </w:rPr>
        <w:t xml:space="preserve"> que cursen la modalidad tradicional de la enseñanza formal en los niveles de educación básica y media, en todas sus formaciones diferenciadas, en establecimientos educacionales reconocidos oficialmente por el Estado, reguladas en el párrafo 2° del Título II, del decreto con fuerza de ley N° 2, de 2009, del Ministerio de Educación, en adelante la ley.</w:t>
      </w:r>
    </w:p>
    <w:p w14:paraId="0D1C7993" w14:textId="77777777" w:rsidR="00011FC3" w:rsidRPr="0091434D" w:rsidRDefault="00011FC3" w:rsidP="00011FC3">
      <w:pPr>
        <w:rPr>
          <w:rFonts w:ascii="Bookman Old Style" w:hAnsi="Bookman Old Style"/>
          <w:color w:val="auto"/>
          <w:sz w:val="22"/>
        </w:rPr>
      </w:pPr>
    </w:p>
    <w:p w14:paraId="1870B739" w14:textId="77777777" w:rsidR="00011FC3" w:rsidRPr="0091434D" w:rsidRDefault="00011FC3" w:rsidP="00011FC3">
      <w:pPr>
        <w:rPr>
          <w:rFonts w:ascii="Bookman Old Style" w:hAnsi="Bookman Old Style" w:cs="Courier New"/>
          <w:color w:val="auto"/>
          <w:sz w:val="22"/>
          <w:shd w:val="clear" w:color="auto" w:fill="FFFFFF"/>
        </w:rPr>
      </w:pPr>
      <w:r w:rsidRPr="0091434D">
        <w:rPr>
          <w:rFonts w:ascii="Bookman Old Style" w:hAnsi="Bookman Old Style"/>
          <w:color w:val="auto"/>
          <w:sz w:val="22"/>
        </w:rPr>
        <w:t xml:space="preserve">b) El Decreto 67 de 2018 </w:t>
      </w:r>
      <w:r w:rsidRPr="0091434D">
        <w:rPr>
          <w:rFonts w:ascii="Bookman Old Style" w:hAnsi="Bookman Old Style" w:cs="Courier New"/>
          <w:color w:val="auto"/>
          <w:sz w:val="22"/>
          <w:shd w:val="clear" w:color="auto" w:fill="FFFFFF"/>
        </w:rPr>
        <w:t xml:space="preserve">Aprueba normas mínimas nacionales sobre evaluación, calificación y promoción y deroga los decretos exentos n° 511 de 1997, n° 112 de 1999 y n° 83 de 2001, todos del ministerio de educación </w:t>
      </w:r>
    </w:p>
    <w:p w14:paraId="3731CFBD" w14:textId="77777777" w:rsidR="00011FC3" w:rsidRPr="0091434D" w:rsidRDefault="00011FC3" w:rsidP="00011FC3">
      <w:pPr>
        <w:rPr>
          <w:rFonts w:ascii="Bookman Old Style" w:hAnsi="Bookman Old Style"/>
          <w:color w:val="auto"/>
          <w:sz w:val="22"/>
        </w:rPr>
      </w:pPr>
    </w:p>
    <w:p w14:paraId="0CFB4AD3" w14:textId="77777777" w:rsidR="00011FC3" w:rsidRPr="0091434D" w:rsidRDefault="00011FC3" w:rsidP="00011FC3">
      <w:pPr>
        <w:rPr>
          <w:rFonts w:ascii="Bookman Old Style" w:hAnsi="Bookman Old Style"/>
          <w:color w:val="auto"/>
          <w:sz w:val="22"/>
        </w:rPr>
      </w:pPr>
      <w:r w:rsidRPr="0091434D">
        <w:rPr>
          <w:rFonts w:ascii="Bookman Old Style" w:hAnsi="Bookman Old Style"/>
          <w:color w:val="auto"/>
          <w:sz w:val="22"/>
        </w:rPr>
        <w:t xml:space="preserve">c) El Reglamento Interno de Evaluación del Establecimiento, se aplicará a todos los cursos de Educación Parvularia y Educación General Básica de acuerdo a la gradualidad establecida en cada una de las bases curriculares. </w:t>
      </w:r>
    </w:p>
    <w:p w14:paraId="1F7226DE" w14:textId="77777777" w:rsidR="00011FC3" w:rsidRPr="0091434D" w:rsidRDefault="00011FC3" w:rsidP="00011FC3">
      <w:pPr>
        <w:rPr>
          <w:rFonts w:ascii="Bookman Old Style" w:hAnsi="Bookman Old Style"/>
          <w:color w:val="auto"/>
          <w:sz w:val="22"/>
        </w:rPr>
      </w:pPr>
    </w:p>
    <w:p w14:paraId="7949DE8C" w14:textId="77777777" w:rsidR="00011FC3" w:rsidRPr="0091434D" w:rsidRDefault="00011FC3" w:rsidP="00011FC3">
      <w:pPr>
        <w:rPr>
          <w:rFonts w:ascii="Bookman Old Style" w:hAnsi="Bookman Old Style"/>
          <w:color w:val="auto"/>
          <w:sz w:val="22"/>
        </w:rPr>
      </w:pPr>
      <w:r w:rsidRPr="0091434D">
        <w:rPr>
          <w:rFonts w:ascii="Bookman Old Style" w:hAnsi="Bookman Old Style"/>
          <w:color w:val="auto"/>
          <w:sz w:val="22"/>
        </w:rPr>
        <w:t>El Reglamento Interno de Evaluación debe ser comunicado oportunamente a todas las estudiantes y entregado a los Padres y Apoderados al momento de realizar la matrícula.</w:t>
      </w:r>
    </w:p>
    <w:p w14:paraId="21EBA124" w14:textId="77777777" w:rsidR="00011FC3" w:rsidRPr="0091434D" w:rsidRDefault="00011FC3" w:rsidP="00011FC3">
      <w:pPr>
        <w:rPr>
          <w:rFonts w:ascii="Bookman Old Style" w:hAnsi="Bookman Old Style"/>
          <w:color w:val="auto"/>
          <w:sz w:val="22"/>
        </w:rPr>
      </w:pPr>
    </w:p>
    <w:p w14:paraId="6791945A" w14:textId="77777777" w:rsidR="00011FC3" w:rsidRPr="0091434D" w:rsidRDefault="00011FC3" w:rsidP="00011FC3">
      <w:pPr>
        <w:rPr>
          <w:rFonts w:ascii="Bookman Old Style" w:hAnsi="Bookman Old Style"/>
          <w:color w:val="auto"/>
          <w:sz w:val="22"/>
        </w:rPr>
      </w:pPr>
      <w:r w:rsidRPr="0091434D">
        <w:rPr>
          <w:rFonts w:ascii="Bookman Old Style" w:hAnsi="Bookman Old Style"/>
          <w:color w:val="auto"/>
          <w:sz w:val="22"/>
        </w:rPr>
        <w:t>El Reglamento Interno de Evaluación cada año debe ser revisado y analizado, a través del trabajo en equipo de todos los docentes, considerando los aportes de la comisión mixta establecida para ello</w:t>
      </w:r>
    </w:p>
    <w:p w14:paraId="56F53C53" w14:textId="77777777" w:rsidR="00011FC3" w:rsidRPr="0091434D" w:rsidRDefault="00011FC3" w:rsidP="00011FC3">
      <w:pPr>
        <w:rPr>
          <w:rFonts w:ascii="Bookman Old Style" w:hAnsi="Bookman Old Style"/>
          <w:b/>
          <w:color w:val="auto"/>
          <w:sz w:val="22"/>
        </w:rPr>
      </w:pPr>
    </w:p>
    <w:p w14:paraId="622DC64C" w14:textId="0C68F822" w:rsidR="00E1325C" w:rsidRDefault="00011FC3" w:rsidP="00716A93">
      <w:pPr>
        <w:pStyle w:val="Ttulo2"/>
      </w:pPr>
      <w:bookmarkStart w:id="3" w:name="_Toc199099765"/>
      <w:r w:rsidRPr="0091434D">
        <w:t>Artículo 2°</w:t>
      </w:r>
      <w:r w:rsidR="00716A93">
        <w:t xml:space="preserve"> </w:t>
      </w:r>
      <w:r w:rsidR="00E1325C">
        <w:t>Definiciones</w:t>
      </w:r>
      <w:bookmarkEnd w:id="3"/>
      <w:r w:rsidR="00E1325C" w:rsidRPr="0091434D">
        <w:t xml:space="preserve"> </w:t>
      </w:r>
    </w:p>
    <w:p w14:paraId="1918311E" w14:textId="7C65A311" w:rsidR="00011FC3" w:rsidRPr="0091434D" w:rsidRDefault="00011FC3" w:rsidP="00E1325C">
      <w:r w:rsidRPr="0091434D">
        <w:t>Para efectos del presente Reglamento, se entenderá por:</w:t>
      </w:r>
    </w:p>
    <w:p w14:paraId="7B85FCD8" w14:textId="177DAE9A" w:rsidR="00E1325C" w:rsidRDefault="00217D22" w:rsidP="00217D22">
      <w:pPr>
        <w:pStyle w:val="Sinespaciado"/>
        <w:rPr>
          <w:rFonts w:ascii="Bookman Old Style" w:hAnsi="Bookman Old Style"/>
          <w:sz w:val="22"/>
        </w:rPr>
      </w:pPr>
      <w:r w:rsidRPr="00217D22">
        <w:rPr>
          <w:rFonts w:ascii="Bookman Old Style" w:hAnsi="Bookman Old Style"/>
          <w:b/>
          <w:sz w:val="22"/>
        </w:rPr>
        <w:t>a)</w:t>
      </w:r>
      <w:r>
        <w:rPr>
          <w:rFonts w:ascii="Bookman Old Style" w:hAnsi="Bookman Old Style"/>
          <w:b/>
          <w:sz w:val="22"/>
        </w:rPr>
        <w:t xml:space="preserve"> </w:t>
      </w:r>
      <w:r w:rsidR="00011FC3" w:rsidRPr="0091434D">
        <w:rPr>
          <w:rFonts w:ascii="Bookman Old Style" w:hAnsi="Bookman Old Style"/>
          <w:b/>
          <w:sz w:val="22"/>
        </w:rPr>
        <w:t>Reglamento:</w:t>
      </w:r>
      <w:r w:rsidR="00011FC3" w:rsidRPr="0091434D">
        <w:rPr>
          <w:rFonts w:ascii="Bookman Old Style" w:hAnsi="Bookman Old Style"/>
          <w:sz w:val="22"/>
        </w:rPr>
        <w:t xml:space="preserve"> Instrumento mediante el cual, los establecimientos educacionales reconocidos oficialmente establecen los procedimientos de carácter objetivo y transparente para la evaluación periódica de los logros y aprendizajes de los </w:t>
      </w:r>
      <w:r w:rsidR="00DA712B">
        <w:rPr>
          <w:rFonts w:ascii="Bookman Old Style" w:hAnsi="Bookman Old Style"/>
          <w:sz w:val="22"/>
        </w:rPr>
        <w:t>estudiantes</w:t>
      </w:r>
      <w:r w:rsidR="00011FC3" w:rsidRPr="0091434D">
        <w:rPr>
          <w:rFonts w:ascii="Bookman Old Style" w:hAnsi="Bookman Old Style"/>
          <w:sz w:val="22"/>
        </w:rPr>
        <w:t>, basados en las normas mínimas nacionales sobre evaluación, calificación y promoción reguladas por este decreto.</w:t>
      </w:r>
    </w:p>
    <w:p w14:paraId="6CFD2E71" w14:textId="77777777" w:rsidR="00217D22" w:rsidRDefault="00217D22" w:rsidP="00217D22">
      <w:pPr>
        <w:pStyle w:val="Sinespaciado"/>
        <w:rPr>
          <w:rFonts w:ascii="Bookman Old Style" w:hAnsi="Bookman Old Style"/>
          <w:sz w:val="22"/>
        </w:rPr>
      </w:pPr>
    </w:p>
    <w:p w14:paraId="50211421" w14:textId="0E2D4E35" w:rsidR="00011FC3" w:rsidRDefault="00011FC3" w:rsidP="00011FC3">
      <w:pPr>
        <w:pStyle w:val="Sinespaciado"/>
        <w:rPr>
          <w:rFonts w:ascii="Bookman Old Style" w:hAnsi="Bookman Old Style"/>
          <w:sz w:val="22"/>
        </w:rPr>
      </w:pPr>
      <w:r w:rsidRPr="0091434D">
        <w:rPr>
          <w:rFonts w:ascii="Bookman Old Style" w:hAnsi="Bookman Old Style"/>
          <w:b/>
          <w:sz w:val="22"/>
        </w:rPr>
        <w:lastRenderedPageBreak/>
        <w:t>b) Evaluación:</w:t>
      </w:r>
      <w:r w:rsidRPr="0091434D">
        <w:rPr>
          <w:rFonts w:ascii="Bookman Old Style" w:hAnsi="Bookman Old Style"/>
          <w:sz w:val="22"/>
        </w:rPr>
        <w:t xml:space="preserve"> Conjunto de acciones lideradas por los profesionales de la educación para que tanto ellos como los </w:t>
      </w:r>
      <w:r w:rsidR="00DA712B">
        <w:rPr>
          <w:rFonts w:ascii="Bookman Old Style" w:hAnsi="Bookman Old Style"/>
          <w:sz w:val="22"/>
        </w:rPr>
        <w:t>estudiantes</w:t>
      </w:r>
      <w:r w:rsidRPr="0091434D">
        <w:rPr>
          <w:rFonts w:ascii="Bookman Old Style" w:hAnsi="Bookman Old Style"/>
          <w:sz w:val="22"/>
        </w:rPr>
        <w:t xml:space="preserve"> puedan obtener e interpretar la información sobre el aprendizaje, con el objeto de adoptar decisiones que permitan promover el</w:t>
      </w:r>
      <w:r>
        <w:rPr>
          <w:rFonts w:ascii="Bookman Old Style" w:hAnsi="Bookman Old Style"/>
          <w:sz w:val="22"/>
        </w:rPr>
        <w:t xml:space="preserve">   </w:t>
      </w:r>
      <w:r w:rsidRPr="0091434D">
        <w:rPr>
          <w:rFonts w:ascii="Bookman Old Style" w:hAnsi="Bookman Old Style"/>
          <w:sz w:val="22"/>
        </w:rPr>
        <w:t xml:space="preserve"> progreso </w:t>
      </w:r>
      <w:r>
        <w:rPr>
          <w:rFonts w:ascii="Bookman Old Style" w:hAnsi="Bookman Old Style"/>
          <w:sz w:val="22"/>
        </w:rPr>
        <w:t xml:space="preserve">        </w:t>
      </w:r>
      <w:r w:rsidRPr="0091434D">
        <w:rPr>
          <w:rFonts w:ascii="Bookman Old Style" w:hAnsi="Bookman Old Style"/>
          <w:sz w:val="22"/>
        </w:rPr>
        <w:t>del</w:t>
      </w:r>
      <w:r>
        <w:rPr>
          <w:rFonts w:ascii="Bookman Old Style" w:hAnsi="Bookman Old Style"/>
          <w:sz w:val="22"/>
        </w:rPr>
        <w:t xml:space="preserve"> </w:t>
      </w:r>
      <w:r w:rsidRPr="0091434D">
        <w:rPr>
          <w:rFonts w:ascii="Bookman Old Style" w:hAnsi="Bookman Old Style"/>
          <w:sz w:val="22"/>
        </w:rPr>
        <w:t xml:space="preserve">aprendizaje y retroalimentar </w:t>
      </w:r>
      <w:r>
        <w:rPr>
          <w:rFonts w:ascii="Bookman Old Style" w:hAnsi="Bookman Old Style"/>
          <w:sz w:val="22"/>
        </w:rPr>
        <w:t>los procesos de enseñanza.</w:t>
      </w:r>
    </w:p>
    <w:p w14:paraId="42386701" w14:textId="08D46463" w:rsidR="00EE232D" w:rsidRDefault="00EE232D" w:rsidP="00011FC3">
      <w:pPr>
        <w:pStyle w:val="Sinespaciado"/>
        <w:rPr>
          <w:rFonts w:ascii="Bookman Old Style" w:hAnsi="Bookman Old Style"/>
          <w:sz w:val="22"/>
        </w:rPr>
      </w:pPr>
    </w:p>
    <w:p w14:paraId="15CF712B" w14:textId="51E4AD5B" w:rsidR="00EE232D" w:rsidRDefault="00754429" w:rsidP="00011FC3">
      <w:pPr>
        <w:pStyle w:val="Sinespaciado"/>
        <w:rPr>
          <w:rFonts w:ascii="Bookman Old Style" w:hAnsi="Bookman Old Style"/>
          <w:sz w:val="22"/>
        </w:rPr>
      </w:pPr>
      <w:r w:rsidRPr="004411D1">
        <w:rPr>
          <w:rFonts w:ascii="Bookman Old Style" w:hAnsi="Bookman Old Style"/>
          <w:b/>
          <w:bCs/>
          <w:sz w:val="22"/>
        </w:rPr>
        <w:t>c)</w:t>
      </w:r>
      <w:r w:rsidR="00EE232D" w:rsidRPr="004411D1">
        <w:rPr>
          <w:rFonts w:ascii="Bookman Old Style" w:hAnsi="Bookman Old Style"/>
          <w:b/>
          <w:bCs/>
          <w:sz w:val="22"/>
        </w:rPr>
        <w:t>Evaluación Diferenciada</w:t>
      </w:r>
      <w:r w:rsidR="00EE232D" w:rsidRPr="004411D1">
        <w:rPr>
          <w:rFonts w:ascii="Bookman Old Style" w:hAnsi="Bookman Old Style"/>
          <w:sz w:val="22"/>
        </w:rPr>
        <w:t xml:space="preserve">: Consiste en aplicar procedimientos evaluativos adecuados a los </w:t>
      </w:r>
      <w:r w:rsidR="0018690A" w:rsidRPr="004411D1">
        <w:rPr>
          <w:rFonts w:ascii="Bookman Old Style" w:hAnsi="Bookman Old Style"/>
          <w:sz w:val="22"/>
        </w:rPr>
        <w:t>estudiantes</w:t>
      </w:r>
      <w:r w:rsidR="00EE232D" w:rsidRPr="004411D1">
        <w:rPr>
          <w:rFonts w:ascii="Bookman Old Style" w:hAnsi="Bookman Old Style"/>
          <w:sz w:val="22"/>
        </w:rPr>
        <w:t xml:space="preserve"> que por diferentes necesidades educativas están en una situación temporal o permanente, distinta de la mayoría, las cuales interfieren en el desenvolvimiento del Proceso Enseñanza Aprendizaje. De ser necesario, este tipo de evaluación será previamente adaptado por la educadora diferencial para identificar adecuadamente los niveles de logro de aprendizajes curriculares, que alcanza</w:t>
      </w:r>
    </w:p>
    <w:p w14:paraId="200E13BA" w14:textId="77777777" w:rsidR="0009451C" w:rsidRDefault="0009451C" w:rsidP="00011FC3">
      <w:pPr>
        <w:pStyle w:val="Sinespaciado"/>
        <w:rPr>
          <w:rFonts w:ascii="Bookman Old Style" w:hAnsi="Bookman Old Style"/>
          <w:sz w:val="22"/>
        </w:rPr>
      </w:pPr>
    </w:p>
    <w:p w14:paraId="571782F6" w14:textId="68D42A2E" w:rsidR="00011FC3" w:rsidRDefault="00754429" w:rsidP="00011FC3">
      <w:pPr>
        <w:jc w:val="left"/>
        <w:rPr>
          <w:rFonts w:ascii="Bookman Old Style" w:hAnsi="Bookman Old Style"/>
          <w:sz w:val="22"/>
        </w:rPr>
      </w:pPr>
      <w:r>
        <w:rPr>
          <w:rFonts w:ascii="Bookman Old Style" w:hAnsi="Bookman Old Style"/>
          <w:b/>
          <w:sz w:val="22"/>
        </w:rPr>
        <w:t>d)</w:t>
      </w:r>
      <w:r w:rsidR="00011FC3" w:rsidRPr="0091434D">
        <w:rPr>
          <w:rFonts w:ascii="Bookman Old Style" w:hAnsi="Bookman Old Style"/>
          <w:b/>
          <w:sz w:val="22"/>
        </w:rPr>
        <w:t xml:space="preserve"> Calificación</w:t>
      </w:r>
      <w:r w:rsidR="00011FC3" w:rsidRPr="0091434D">
        <w:rPr>
          <w:rFonts w:ascii="Bookman Old Style" w:hAnsi="Bookman Old Style"/>
          <w:sz w:val="22"/>
        </w:rPr>
        <w:t>: Representación del logro en el aprendizaje a través de un proceso de evaluación, que permite transmitir un significado compartido respecto a dicho aprendizaje mediante un número, símbolo o concepto.</w:t>
      </w:r>
    </w:p>
    <w:p w14:paraId="3C0800A4" w14:textId="24562CD9" w:rsidR="00011FC3" w:rsidRPr="0091434D" w:rsidRDefault="00754429" w:rsidP="00011FC3">
      <w:pPr>
        <w:jc w:val="left"/>
        <w:rPr>
          <w:rFonts w:ascii="Bookman Old Style" w:hAnsi="Bookman Old Style" w:cs="Courier New"/>
          <w:color w:val="auto"/>
          <w:sz w:val="22"/>
        </w:rPr>
      </w:pPr>
      <w:r>
        <w:rPr>
          <w:rFonts w:ascii="Bookman Old Style" w:hAnsi="Bookman Old Style" w:cs="Courier New"/>
          <w:b/>
          <w:color w:val="auto"/>
          <w:sz w:val="22"/>
        </w:rPr>
        <w:t>e</w:t>
      </w:r>
      <w:r w:rsidR="00011FC3" w:rsidRPr="0091434D">
        <w:rPr>
          <w:rFonts w:ascii="Bookman Old Style" w:hAnsi="Bookman Old Style" w:cs="Courier New"/>
          <w:b/>
          <w:color w:val="auto"/>
          <w:sz w:val="22"/>
        </w:rPr>
        <w:t>) Curso:</w:t>
      </w:r>
      <w:r w:rsidR="00011FC3" w:rsidRPr="0091434D">
        <w:rPr>
          <w:rFonts w:ascii="Bookman Old Style" w:hAnsi="Bookman Old Style" w:cs="Courier New"/>
          <w:color w:val="auto"/>
          <w:sz w:val="22"/>
        </w:rPr>
        <w:t xml:space="preserve"> Etapa de un ciclo que compone un nivel, modalidad, formación general común o diferenciada y especialidad si corresponde, del proceso de enseñanza y aprendizaje que se desarrolla durante una jornada en un año escolar determinado, mediante los Planes y Programas previamente aprobados por el Ministerio </w:t>
      </w:r>
      <w:r w:rsidR="00011FC3">
        <w:rPr>
          <w:rFonts w:ascii="Bookman Old Style" w:hAnsi="Bookman Old Style" w:cs="Courier New"/>
          <w:color w:val="auto"/>
          <w:sz w:val="22"/>
        </w:rPr>
        <w:t>de Educación.</w:t>
      </w:r>
      <w:r w:rsidR="00011FC3">
        <w:rPr>
          <w:rFonts w:ascii="Bookman Old Style" w:hAnsi="Bookman Old Style" w:cs="Courier New"/>
          <w:color w:val="auto"/>
          <w:sz w:val="22"/>
        </w:rPr>
        <w:br/>
      </w:r>
      <w:r w:rsidR="00011FC3" w:rsidRPr="0091434D">
        <w:rPr>
          <w:rFonts w:ascii="Bookman Old Style" w:hAnsi="Bookman Old Style" w:cs="Courier New"/>
          <w:b/>
          <w:color w:val="auto"/>
          <w:sz w:val="22"/>
        </w:rPr>
        <w:t>e) Promoción:</w:t>
      </w:r>
      <w:r w:rsidR="00011FC3" w:rsidRPr="0091434D">
        <w:rPr>
          <w:rFonts w:ascii="Bookman Old Style" w:hAnsi="Bookman Old Style" w:cs="Courier New"/>
          <w:color w:val="auto"/>
          <w:sz w:val="22"/>
        </w:rPr>
        <w:t xml:space="preserve"> Acción mediante la cual el </w:t>
      </w:r>
      <w:r w:rsidR="00DA712B">
        <w:rPr>
          <w:rFonts w:ascii="Bookman Old Style" w:hAnsi="Bookman Old Style" w:cs="Courier New"/>
          <w:color w:val="auto"/>
          <w:sz w:val="22"/>
        </w:rPr>
        <w:t>estudiante</w:t>
      </w:r>
      <w:r w:rsidR="00011FC3" w:rsidRPr="0091434D">
        <w:rPr>
          <w:rFonts w:ascii="Bookman Old Style" w:hAnsi="Bookman Old Style" w:cs="Courier New"/>
          <w:color w:val="auto"/>
          <w:sz w:val="22"/>
        </w:rPr>
        <w:t xml:space="preserve"> culmina favorablemente un curso, transitando al curso inmediatamente superior o egresando del nivel de educación media.</w:t>
      </w:r>
    </w:p>
    <w:p w14:paraId="1A0D754A" w14:textId="3286593F" w:rsidR="00011FC3" w:rsidRPr="0091434D" w:rsidRDefault="00011FC3" w:rsidP="00011FC3">
      <w:pPr>
        <w:jc w:val="left"/>
        <w:rPr>
          <w:rFonts w:ascii="Bookman Old Style" w:hAnsi="Bookman Old Style" w:cs="Courier New"/>
          <w:color w:val="auto"/>
          <w:sz w:val="22"/>
        </w:rPr>
      </w:pPr>
      <w:r w:rsidRPr="0091434D">
        <w:rPr>
          <w:rFonts w:ascii="Bookman Old Style" w:hAnsi="Bookman Old Style" w:cs="Courier New"/>
          <w:color w:val="auto"/>
          <w:sz w:val="22"/>
        </w:rPr>
        <w:br/>
      </w:r>
      <w:bookmarkStart w:id="4" w:name="_Toc199099766"/>
      <w:r w:rsidRPr="00716A93">
        <w:rPr>
          <w:rStyle w:val="Ttulo2Car"/>
        </w:rPr>
        <w:t>Artículo 3°</w:t>
      </w:r>
      <w:bookmarkEnd w:id="4"/>
      <w:r w:rsidRPr="0091434D">
        <w:rPr>
          <w:rFonts w:ascii="Bookman Old Style" w:hAnsi="Bookman Old Style" w:cs="Courier New"/>
          <w:color w:val="auto"/>
          <w:sz w:val="22"/>
          <w:shd w:val="clear" w:color="auto" w:fill="FFFFFF"/>
        </w:rPr>
        <w:t xml:space="preserve"> Los </w:t>
      </w:r>
      <w:r w:rsidR="00DA712B">
        <w:rPr>
          <w:rFonts w:ascii="Bookman Old Style" w:hAnsi="Bookman Old Style" w:cs="Courier New"/>
          <w:color w:val="auto"/>
          <w:sz w:val="22"/>
          <w:shd w:val="clear" w:color="auto" w:fill="FFFFFF"/>
        </w:rPr>
        <w:t>estudiantes</w:t>
      </w:r>
      <w:r w:rsidRPr="0091434D">
        <w:rPr>
          <w:rFonts w:ascii="Bookman Old Style" w:hAnsi="Bookman Old Style" w:cs="Courier New"/>
          <w:color w:val="auto"/>
          <w:sz w:val="22"/>
          <w:shd w:val="clear" w:color="auto" w:fill="FFFFFF"/>
        </w:rPr>
        <w:t xml:space="preserve"> tienen derecho a ser informados de los criterios de evaluación; a </w:t>
      </w:r>
      <w:r w:rsidR="00C64430" w:rsidRPr="0091434D">
        <w:rPr>
          <w:rFonts w:ascii="Bookman Old Style" w:hAnsi="Bookman Old Style" w:cs="Courier New"/>
          <w:color w:val="auto"/>
          <w:sz w:val="22"/>
          <w:shd w:val="clear" w:color="auto" w:fill="FFFFFF"/>
        </w:rPr>
        <w:t>ser evaluados</w:t>
      </w:r>
      <w:r w:rsidRPr="0091434D">
        <w:rPr>
          <w:rFonts w:ascii="Bookman Old Style" w:hAnsi="Bookman Old Style" w:cs="Courier New"/>
          <w:color w:val="auto"/>
          <w:sz w:val="22"/>
          <w:shd w:val="clear" w:color="auto" w:fill="FFFFFF"/>
        </w:rPr>
        <w:t xml:space="preserve"> y promovidos de acuerdo a un sistema objetivo y transparente, de acuerdo al reglamento de cada establecimiento, es por eso que nuestra comunidad pondrá al momento de la matrícula de los estudiantes el reglamento de evaluación.</w:t>
      </w:r>
      <w:r w:rsidRPr="0091434D">
        <w:rPr>
          <w:rFonts w:ascii="Bookman Old Style" w:hAnsi="Bookman Old Style" w:cs="Courier New"/>
          <w:color w:val="auto"/>
          <w:sz w:val="22"/>
        </w:rPr>
        <w:br/>
      </w:r>
      <w:r w:rsidRPr="0091434D">
        <w:rPr>
          <w:rFonts w:ascii="Bookman Old Style" w:hAnsi="Bookman Old Style" w:cs="Courier New"/>
          <w:color w:val="666666"/>
          <w:sz w:val="22"/>
          <w:shd w:val="clear" w:color="auto" w:fill="FFFFFF"/>
        </w:rPr>
        <w:t>    </w:t>
      </w:r>
    </w:p>
    <w:p w14:paraId="115945F8" w14:textId="01E785D6" w:rsidR="00011FC3" w:rsidRPr="0091434D" w:rsidRDefault="00011FC3" w:rsidP="00011FC3">
      <w:pPr>
        <w:jc w:val="left"/>
        <w:rPr>
          <w:rFonts w:ascii="Bookman Old Style" w:hAnsi="Bookman Old Style" w:cs="Courier New"/>
          <w:color w:val="auto"/>
          <w:sz w:val="22"/>
        </w:rPr>
      </w:pPr>
      <w:bookmarkStart w:id="5" w:name="_Toc199099767"/>
      <w:r w:rsidRPr="00716A93">
        <w:rPr>
          <w:rStyle w:val="Ttulo2Car"/>
        </w:rPr>
        <w:t xml:space="preserve">Artículo 4° </w:t>
      </w:r>
      <w:r w:rsidR="00E1325C" w:rsidRPr="00716A93">
        <w:rPr>
          <w:rStyle w:val="Ttulo2Car"/>
        </w:rPr>
        <w:t>Eximición</w:t>
      </w:r>
      <w:bookmarkEnd w:id="5"/>
      <w:r w:rsidR="00E1325C">
        <w:rPr>
          <w:rFonts w:ascii="Bookman Old Style" w:hAnsi="Bookman Old Style" w:cs="Courier New"/>
          <w:color w:val="auto"/>
          <w:sz w:val="22"/>
        </w:rPr>
        <w:t xml:space="preserve"> </w:t>
      </w:r>
      <w:r w:rsidRPr="0091434D">
        <w:rPr>
          <w:rFonts w:ascii="Bookman Old Style" w:hAnsi="Bookman Old Style" w:cs="Courier New"/>
          <w:color w:val="auto"/>
          <w:sz w:val="22"/>
        </w:rPr>
        <w:t xml:space="preserve">Los </w:t>
      </w:r>
      <w:r w:rsidR="00DA712B">
        <w:rPr>
          <w:rFonts w:ascii="Bookman Old Style" w:hAnsi="Bookman Old Style" w:cs="Courier New"/>
          <w:color w:val="auto"/>
          <w:sz w:val="22"/>
        </w:rPr>
        <w:t>estudiantes</w:t>
      </w:r>
      <w:r w:rsidRPr="0091434D">
        <w:rPr>
          <w:rFonts w:ascii="Bookman Old Style" w:hAnsi="Bookman Old Style" w:cs="Courier New"/>
          <w:color w:val="auto"/>
          <w:sz w:val="22"/>
        </w:rPr>
        <w:t xml:space="preserve"> </w:t>
      </w:r>
      <w:r w:rsidRPr="0091434D">
        <w:rPr>
          <w:rFonts w:ascii="Bookman Old Style" w:hAnsi="Bookman Old Style" w:cs="Courier New"/>
          <w:b/>
          <w:color w:val="auto"/>
          <w:sz w:val="22"/>
        </w:rPr>
        <w:t>no podrán ser eximidos de ninguna asignatura</w:t>
      </w:r>
      <w:r w:rsidRPr="0091434D">
        <w:rPr>
          <w:rFonts w:ascii="Bookman Old Style" w:hAnsi="Bookman Old Style" w:cs="Courier New"/>
          <w:color w:val="auto"/>
          <w:sz w:val="22"/>
        </w:rPr>
        <w:t xml:space="preserve"> o módulo del plan de estudio, debiendo ser evaluados en todos los cursos y en todas </w:t>
      </w:r>
      <w:r w:rsidR="0003304B" w:rsidRPr="0091434D">
        <w:rPr>
          <w:rFonts w:ascii="Bookman Old Style" w:hAnsi="Bookman Old Style" w:cs="Courier New"/>
          <w:color w:val="auto"/>
          <w:sz w:val="22"/>
        </w:rPr>
        <w:t>las asignaturas</w:t>
      </w:r>
      <w:r w:rsidRPr="0091434D">
        <w:rPr>
          <w:rFonts w:ascii="Bookman Old Style" w:hAnsi="Bookman Old Style" w:cs="Courier New"/>
          <w:color w:val="auto"/>
          <w:sz w:val="22"/>
        </w:rPr>
        <w:t xml:space="preserve"> o módulos que dicho plan contempla.</w:t>
      </w:r>
      <w:r w:rsidRPr="0091434D">
        <w:rPr>
          <w:rFonts w:ascii="Bookman Old Style" w:hAnsi="Bookman Old Style" w:cs="Courier New"/>
          <w:color w:val="auto"/>
          <w:sz w:val="22"/>
        </w:rPr>
        <w:br/>
      </w:r>
    </w:p>
    <w:p w14:paraId="28DDE368" w14:textId="443F0EA9" w:rsidR="00011FC3" w:rsidRPr="0091434D" w:rsidRDefault="00011FC3" w:rsidP="00011FC3">
      <w:pPr>
        <w:rPr>
          <w:rFonts w:ascii="Bookman Old Style" w:hAnsi="Bookman Old Style" w:cs="Courier New"/>
          <w:color w:val="auto"/>
          <w:sz w:val="22"/>
        </w:rPr>
      </w:pPr>
      <w:r w:rsidRPr="0091434D">
        <w:rPr>
          <w:rFonts w:ascii="Bookman Old Style" w:hAnsi="Bookman Old Style" w:cs="Courier New"/>
          <w:color w:val="auto"/>
          <w:sz w:val="22"/>
        </w:rPr>
        <w:t xml:space="preserve">No obstante, lo anterior, los establecimientos deberán implementar las diversificaciones pertinentes para las actividades de aprendizaje y los procesos de evaluación de las asignaturas o módulos en caso de los </w:t>
      </w:r>
      <w:r w:rsidR="00DA712B">
        <w:rPr>
          <w:rFonts w:ascii="Bookman Old Style" w:hAnsi="Bookman Old Style" w:cs="Courier New"/>
          <w:color w:val="auto"/>
          <w:sz w:val="22"/>
        </w:rPr>
        <w:t>estudiantes</w:t>
      </w:r>
      <w:r w:rsidRPr="0091434D">
        <w:rPr>
          <w:rFonts w:ascii="Bookman Old Style" w:hAnsi="Bookman Old Style" w:cs="Courier New"/>
          <w:color w:val="auto"/>
          <w:sz w:val="22"/>
        </w:rPr>
        <w:t xml:space="preserve"> que así lo requieran. Asimismo, podrán realizar las adecuaciones curriculares necesarias, según lo dispuesto en los decretos exentos </w:t>
      </w:r>
      <w:proofErr w:type="spellStart"/>
      <w:r w:rsidRPr="0091434D">
        <w:rPr>
          <w:rFonts w:ascii="Bookman Old Style" w:hAnsi="Bookman Old Style" w:cs="Courier New"/>
          <w:color w:val="auto"/>
          <w:sz w:val="22"/>
        </w:rPr>
        <w:t>N°s</w:t>
      </w:r>
      <w:proofErr w:type="spellEnd"/>
      <w:r w:rsidRPr="0091434D">
        <w:rPr>
          <w:rFonts w:ascii="Bookman Old Style" w:hAnsi="Bookman Old Style" w:cs="Courier New"/>
          <w:color w:val="auto"/>
          <w:sz w:val="22"/>
        </w:rPr>
        <w:t xml:space="preserve"> 83, de 2015 y 170, de 2009, ambos del Ministerio de Educación.</w:t>
      </w:r>
    </w:p>
    <w:p w14:paraId="6369DBFB" w14:textId="44267F48" w:rsidR="00011FC3" w:rsidRPr="0091434D" w:rsidRDefault="00011FC3" w:rsidP="00E1325C">
      <w:pPr>
        <w:pStyle w:val="Ttulo1"/>
      </w:pPr>
      <w:bookmarkStart w:id="6" w:name="_Toc199099768"/>
      <w:r w:rsidRPr="0091434D">
        <w:t>TITULO SEGUNDO: DE LAS EVALUACIONES</w:t>
      </w:r>
      <w:bookmarkEnd w:id="6"/>
    </w:p>
    <w:p w14:paraId="6F2905CC" w14:textId="2B50C87E" w:rsidR="00011FC3" w:rsidRPr="0091434D" w:rsidRDefault="00716A93" w:rsidP="00011FC3">
      <w:pPr>
        <w:rPr>
          <w:rFonts w:ascii="Bookman Old Style" w:hAnsi="Bookman Old Style"/>
          <w:sz w:val="22"/>
        </w:rPr>
      </w:pPr>
      <w:bookmarkStart w:id="7" w:name="_Toc199099769"/>
      <w:r>
        <w:rPr>
          <w:rStyle w:val="Ttulo2Car"/>
        </w:rPr>
        <w:t>Artículo</w:t>
      </w:r>
      <w:r w:rsidR="00011FC3" w:rsidRPr="00716A93">
        <w:rPr>
          <w:rStyle w:val="Ttulo2Car"/>
        </w:rPr>
        <w:t xml:space="preserve"> 5º</w:t>
      </w:r>
      <w:r>
        <w:rPr>
          <w:rStyle w:val="Ttulo2Car"/>
        </w:rPr>
        <w:t xml:space="preserve"> E</w:t>
      </w:r>
      <w:r w:rsidR="00011FC3" w:rsidRPr="00716A93">
        <w:rPr>
          <w:rStyle w:val="Ttulo2Car"/>
        </w:rPr>
        <w:t>valuación diagnóstica:</w:t>
      </w:r>
      <w:bookmarkEnd w:id="7"/>
      <w:r w:rsidR="00011FC3">
        <w:rPr>
          <w:rFonts w:ascii="Bookman Old Style" w:hAnsi="Bookman Old Style"/>
          <w:b/>
          <w:sz w:val="22"/>
        </w:rPr>
        <w:t xml:space="preserve"> </w:t>
      </w:r>
      <w:r w:rsidR="00011FC3" w:rsidRPr="0091434D">
        <w:rPr>
          <w:rFonts w:ascii="Bookman Old Style" w:hAnsi="Bookman Old Style"/>
          <w:sz w:val="22"/>
        </w:rPr>
        <w:t xml:space="preserve">Tiene como </w:t>
      </w:r>
      <w:r w:rsidR="00011FC3" w:rsidRPr="0003304B">
        <w:rPr>
          <w:rFonts w:ascii="Bookman Old Style" w:hAnsi="Bookman Old Style"/>
          <w:sz w:val="22"/>
        </w:rPr>
        <w:t xml:space="preserve">propósito obtener los </w:t>
      </w:r>
      <w:r w:rsidR="00011FC3" w:rsidRPr="0003304B">
        <w:rPr>
          <w:rFonts w:ascii="Bookman Old Style" w:hAnsi="Bookman Old Style"/>
          <w:sz w:val="22"/>
          <w:u w:val="single"/>
        </w:rPr>
        <w:t xml:space="preserve">antecedentes necesarios para que </w:t>
      </w:r>
      <w:r w:rsidR="00EF6B26" w:rsidRPr="0003304B">
        <w:rPr>
          <w:rFonts w:ascii="Bookman Old Style" w:hAnsi="Bookman Old Style"/>
          <w:sz w:val="22"/>
          <w:u w:val="single"/>
        </w:rPr>
        <w:t>cada estudiante</w:t>
      </w:r>
      <w:r w:rsidR="00011FC3" w:rsidRPr="0003304B">
        <w:rPr>
          <w:rFonts w:ascii="Bookman Old Style" w:hAnsi="Bookman Old Style"/>
          <w:sz w:val="22"/>
          <w:u w:val="single"/>
        </w:rPr>
        <w:t xml:space="preserve"> comience adecuadamente el proceso de enseñanza aprendizaje en cada semestre</w:t>
      </w:r>
      <w:r w:rsidR="00011FC3" w:rsidRPr="0003304B">
        <w:rPr>
          <w:rFonts w:ascii="Bookman Old Style" w:hAnsi="Bookman Old Style"/>
          <w:sz w:val="22"/>
        </w:rPr>
        <w:t>.</w:t>
      </w:r>
      <w:r w:rsidR="00011FC3" w:rsidRPr="0003304B">
        <w:rPr>
          <w:rFonts w:ascii="Bookman Old Style" w:hAnsi="Bookman Old Style"/>
          <w:b/>
          <w:bCs/>
          <w:sz w:val="22"/>
        </w:rPr>
        <w:t xml:space="preserve"> </w:t>
      </w:r>
      <w:r w:rsidR="00011FC3" w:rsidRPr="0091434D">
        <w:rPr>
          <w:rFonts w:ascii="Bookman Old Style" w:hAnsi="Bookman Old Style"/>
          <w:sz w:val="22"/>
        </w:rPr>
        <w:t xml:space="preserve"> No da origen a calificaciones. Se deberá aplicar una evaluación diagnóstica o inicial cada vez que se necesite medir lo que debe saber el </w:t>
      </w:r>
      <w:r w:rsidR="00DA712B">
        <w:rPr>
          <w:rFonts w:ascii="Bookman Old Style" w:hAnsi="Bookman Old Style"/>
          <w:sz w:val="22"/>
        </w:rPr>
        <w:t>estudiante</w:t>
      </w:r>
      <w:r w:rsidR="00011FC3" w:rsidRPr="0091434D">
        <w:rPr>
          <w:rFonts w:ascii="Bookman Old Style" w:hAnsi="Bookman Old Style"/>
          <w:sz w:val="22"/>
        </w:rPr>
        <w:t xml:space="preserve"> para lograr un nuevo aprendizaje, para indagar sus conocimientos y experiencias previas. Esta información es relevante a fin de diseñar y planificar las estrategias de mejoramiento y nivelación de competencias y aprendizajes que la UTP desarrollará en el marco de la ley SEP.</w:t>
      </w:r>
    </w:p>
    <w:p w14:paraId="13D0463E" w14:textId="77777777" w:rsidR="00011FC3" w:rsidRPr="0091434D" w:rsidRDefault="00011FC3" w:rsidP="00011FC3">
      <w:pPr>
        <w:rPr>
          <w:rFonts w:ascii="Bookman Old Style" w:hAnsi="Bookman Old Style"/>
          <w:sz w:val="22"/>
        </w:rPr>
      </w:pPr>
    </w:p>
    <w:p w14:paraId="382377FD" w14:textId="7BAD65BC" w:rsidR="00011FC3" w:rsidRPr="0091434D" w:rsidRDefault="00716A93" w:rsidP="00011FC3">
      <w:pPr>
        <w:rPr>
          <w:rFonts w:ascii="Bookman Old Style" w:hAnsi="Bookman Old Style"/>
          <w:sz w:val="22"/>
        </w:rPr>
      </w:pPr>
      <w:bookmarkStart w:id="8" w:name="_Toc199099770"/>
      <w:r>
        <w:rPr>
          <w:rStyle w:val="Ttulo2Car"/>
        </w:rPr>
        <w:t>Artículo</w:t>
      </w:r>
      <w:r w:rsidR="00011FC3" w:rsidRPr="00716A93">
        <w:rPr>
          <w:rStyle w:val="Ttulo2Car"/>
        </w:rPr>
        <w:t xml:space="preserve"> 6º.- La evaluación formativa:</w:t>
      </w:r>
      <w:bookmarkEnd w:id="8"/>
      <w:r w:rsidR="00011FC3" w:rsidRPr="00E1325C">
        <w:rPr>
          <w:rStyle w:val="Ttulo1Car"/>
        </w:rPr>
        <w:t xml:space="preserve"> </w:t>
      </w:r>
      <w:r w:rsidR="00011FC3" w:rsidRPr="0091434D">
        <w:rPr>
          <w:rFonts w:ascii="Bookman Old Style" w:hAnsi="Bookman Old Style"/>
          <w:sz w:val="22"/>
        </w:rPr>
        <w:t xml:space="preserve">Tiene como propósito proporcionar a profesores y </w:t>
      </w:r>
      <w:r w:rsidR="00EC2AC7">
        <w:rPr>
          <w:rFonts w:ascii="Bookman Old Style" w:hAnsi="Bookman Old Style"/>
          <w:sz w:val="22"/>
        </w:rPr>
        <w:t>estudiantes</w:t>
      </w:r>
      <w:r w:rsidR="00011FC3" w:rsidRPr="0091434D">
        <w:rPr>
          <w:rFonts w:ascii="Bookman Old Style" w:hAnsi="Bookman Old Style"/>
          <w:sz w:val="22"/>
        </w:rPr>
        <w:t xml:space="preserve">, información sobre el progreso en el aprendizaje, con el fin de hacer las adecuaciones que sean necesarias y mejorar los logros.  Los instrumentos que se emplearán </w:t>
      </w:r>
      <w:r w:rsidR="00011FC3" w:rsidRPr="0091434D">
        <w:rPr>
          <w:rFonts w:ascii="Bookman Old Style" w:hAnsi="Bookman Old Style"/>
          <w:sz w:val="22"/>
        </w:rPr>
        <w:lastRenderedPageBreak/>
        <w:t>pueden ser variados, entre ellos la autoevaluación y pautas de observación, lista de cotejo, etc.  Esta evaluación no da origen a calificación.</w:t>
      </w:r>
    </w:p>
    <w:p w14:paraId="43BEF8FB" w14:textId="77777777" w:rsidR="00011FC3" w:rsidRDefault="00011FC3" w:rsidP="00011FC3">
      <w:pPr>
        <w:rPr>
          <w:rFonts w:ascii="Bookman Old Style" w:hAnsi="Bookman Old Style"/>
          <w:b/>
          <w:sz w:val="22"/>
        </w:rPr>
      </w:pPr>
    </w:p>
    <w:p w14:paraId="10628762" w14:textId="786B3D55" w:rsidR="00011FC3" w:rsidRDefault="00716A93" w:rsidP="00011FC3">
      <w:pPr>
        <w:rPr>
          <w:rFonts w:ascii="Bookman Old Style" w:hAnsi="Bookman Old Style"/>
          <w:sz w:val="22"/>
        </w:rPr>
      </w:pPr>
      <w:bookmarkStart w:id="9" w:name="_Toc199099771"/>
      <w:r>
        <w:rPr>
          <w:rStyle w:val="Ttulo2Car"/>
        </w:rPr>
        <w:t>Artículo</w:t>
      </w:r>
      <w:r w:rsidR="00011FC3" w:rsidRPr="00716A93">
        <w:rPr>
          <w:rStyle w:val="Ttulo2Car"/>
        </w:rPr>
        <w:t xml:space="preserve"> 7</w:t>
      </w:r>
      <w:r>
        <w:rPr>
          <w:rStyle w:val="Ttulo2Car"/>
        </w:rPr>
        <w:t>°</w:t>
      </w:r>
      <w:r w:rsidR="00011FC3" w:rsidRPr="00716A93">
        <w:rPr>
          <w:rStyle w:val="Ttulo2Car"/>
        </w:rPr>
        <w:t xml:space="preserve"> Evaluación sumativa:</w:t>
      </w:r>
      <w:bookmarkEnd w:id="9"/>
      <w:r w:rsidR="00011FC3">
        <w:rPr>
          <w:rFonts w:ascii="Bookman Old Style" w:hAnsi="Bookman Old Style"/>
          <w:b/>
          <w:sz w:val="22"/>
        </w:rPr>
        <w:t xml:space="preserve"> </w:t>
      </w:r>
      <w:r w:rsidR="00011FC3" w:rsidRPr="0091434D">
        <w:rPr>
          <w:rFonts w:ascii="Bookman Old Style" w:hAnsi="Bookman Old Style"/>
          <w:sz w:val="22"/>
        </w:rPr>
        <w:t xml:space="preserve">Se realiza durante el desarrollo o al final de una o más unidades de aprendizaje, para determinar si el </w:t>
      </w:r>
      <w:r w:rsidR="00DA712B">
        <w:rPr>
          <w:rFonts w:ascii="Bookman Old Style" w:hAnsi="Bookman Old Style"/>
          <w:sz w:val="22"/>
        </w:rPr>
        <w:t>estudiante</w:t>
      </w:r>
      <w:r w:rsidR="00011FC3" w:rsidRPr="0091434D">
        <w:rPr>
          <w:rFonts w:ascii="Bookman Old Style" w:hAnsi="Bookman Old Style"/>
          <w:sz w:val="22"/>
        </w:rPr>
        <w:t xml:space="preserve"> ha logrado los aprendizajes establecidos en los objetivos correspondientes y con el propósito de asignar calificaciones parciales. Se realiza durante el desarrollo o al final de una o más unidades de aprendizaje, para determinar si el </w:t>
      </w:r>
      <w:r w:rsidR="00DA712B">
        <w:rPr>
          <w:rFonts w:ascii="Bookman Old Style" w:hAnsi="Bookman Old Style"/>
          <w:sz w:val="22"/>
        </w:rPr>
        <w:t>estudiante</w:t>
      </w:r>
      <w:r w:rsidR="00011FC3" w:rsidRPr="0091434D">
        <w:rPr>
          <w:rFonts w:ascii="Bookman Old Style" w:hAnsi="Bookman Old Style"/>
          <w:sz w:val="22"/>
        </w:rPr>
        <w:t xml:space="preserve"> ha logrado los aprendizajes establecidos en los objetivos correspondientes y con el propósito de asignar calificaciones parciales.  Aplicando diferentes instrumentos resguardando la diversificación pertinente para la actividad de aprendizaje y los procesos de evaluación de las asignaturas lo requieran. Asimismo, podrán realizar las adecuaciones curriculares necesarias, según lo dispuesto en los decretos exentos N° 83 de 2015 y 170 de 2009, ambos del Ministerio de Educación.</w:t>
      </w:r>
    </w:p>
    <w:p w14:paraId="4BB92584" w14:textId="77777777" w:rsidR="0045224C" w:rsidRDefault="0045224C" w:rsidP="00011FC3">
      <w:pPr>
        <w:rPr>
          <w:rFonts w:ascii="Bookman Old Style" w:hAnsi="Bookman Old Style"/>
          <w:sz w:val="22"/>
        </w:rPr>
      </w:pPr>
    </w:p>
    <w:p w14:paraId="4314A4B1" w14:textId="637E00B9" w:rsidR="00B66C06" w:rsidRPr="00C64430" w:rsidRDefault="00716A93" w:rsidP="00011FC3">
      <w:pPr>
        <w:rPr>
          <w:rFonts w:ascii="Bookman Old Style" w:hAnsi="Bookman Old Style"/>
          <w:sz w:val="22"/>
        </w:rPr>
      </w:pPr>
      <w:bookmarkStart w:id="10" w:name="_Toc199099772"/>
      <w:r>
        <w:rPr>
          <w:rStyle w:val="Ttulo2Car"/>
        </w:rPr>
        <w:t>Artículo</w:t>
      </w:r>
      <w:r w:rsidR="00011FC3" w:rsidRPr="00716A93">
        <w:rPr>
          <w:rStyle w:val="Ttulo2Car"/>
        </w:rPr>
        <w:t xml:space="preserve"> 8</w:t>
      </w:r>
      <w:r w:rsidR="0045224C" w:rsidRPr="00716A93">
        <w:rPr>
          <w:rStyle w:val="Ttulo2Car"/>
        </w:rPr>
        <w:t>°</w:t>
      </w:r>
      <w:r w:rsidR="00011FC3" w:rsidRPr="00716A93">
        <w:rPr>
          <w:rStyle w:val="Ttulo2Car"/>
        </w:rPr>
        <w:t xml:space="preserve"> Evaluación Diferenciada:</w:t>
      </w:r>
      <w:bookmarkEnd w:id="10"/>
      <w:r w:rsidR="00011FC3" w:rsidRPr="00C64430">
        <w:rPr>
          <w:rFonts w:ascii="Bookman Old Style" w:hAnsi="Bookman Old Style"/>
          <w:b/>
          <w:sz w:val="22"/>
        </w:rPr>
        <w:t xml:space="preserve"> </w:t>
      </w:r>
      <w:r w:rsidR="00531134" w:rsidRPr="00C64430">
        <w:rPr>
          <w:rFonts w:ascii="Bookman Old Style" w:hAnsi="Bookman Old Style"/>
          <w:sz w:val="22"/>
        </w:rPr>
        <w:t xml:space="preserve">Tanto la evaluación formativa como la evaluación sumativa, en el marco de un enfoque inclusivo, debe considerar que todos los estudiantes son diferentes y presentan necesidades educativas que pueden ir variando a lo largo de su trayectoria escolar. Dado que en toda aula existe diversidad de estudiantes, la evaluación se entiende como una herramienta esencial para visibilizarla y posibilitar hacerse cargo de ella, diversificando tanto las experiencias de aprendizaje como las formas en que se evalúan los objetivos de aprendizaje. </w:t>
      </w:r>
    </w:p>
    <w:p w14:paraId="76899D73" w14:textId="649BDF74" w:rsidR="000F440A" w:rsidRPr="00C64430" w:rsidRDefault="00D0166B" w:rsidP="00011FC3">
      <w:pPr>
        <w:rPr>
          <w:rFonts w:ascii="Bookman Old Style" w:hAnsi="Bookman Old Style"/>
          <w:sz w:val="22"/>
        </w:rPr>
      </w:pPr>
      <w:r w:rsidRPr="00C64430">
        <w:rPr>
          <w:rFonts w:ascii="Bookman Old Style" w:hAnsi="Bookman Old Style"/>
          <w:sz w:val="22"/>
        </w:rPr>
        <w:t>Se aplicará</w:t>
      </w:r>
      <w:r w:rsidR="00C4255F" w:rsidRPr="00C64430">
        <w:rPr>
          <w:rFonts w:ascii="Bookman Old Style" w:hAnsi="Bookman Old Style"/>
          <w:sz w:val="22"/>
        </w:rPr>
        <w:t xml:space="preserve"> a los estudiantes que así lo requieran (avalado por informes de especialistas: neurólogo, psicólogo, etc), seg</w:t>
      </w:r>
      <w:r w:rsidRPr="00C64430">
        <w:rPr>
          <w:rFonts w:ascii="Bookman Old Style" w:hAnsi="Bookman Old Style"/>
          <w:sz w:val="22"/>
        </w:rPr>
        <w:t xml:space="preserve">ún las indicaciones establecidas en el PACI-PAI según corresponda, </w:t>
      </w:r>
      <w:r w:rsidR="001D2387" w:rsidRPr="00C64430">
        <w:rPr>
          <w:rFonts w:ascii="Bookman Old Style" w:hAnsi="Bookman Old Style"/>
          <w:sz w:val="22"/>
        </w:rPr>
        <w:t>adecuando:</w:t>
      </w:r>
      <w:r w:rsidRPr="00C64430">
        <w:rPr>
          <w:rFonts w:ascii="Bookman Old Style" w:hAnsi="Bookman Old Style"/>
          <w:sz w:val="22"/>
        </w:rPr>
        <w:t xml:space="preserve"> nivel de complejidad, extensión, objetivos de aprendizajes.</w:t>
      </w:r>
      <w:r w:rsidR="00A8307E" w:rsidRPr="00C64430">
        <w:rPr>
          <w:rFonts w:ascii="Bookman Old Style" w:hAnsi="Bookman Old Style"/>
          <w:sz w:val="22"/>
        </w:rPr>
        <w:t xml:space="preserve"> </w:t>
      </w:r>
    </w:p>
    <w:p w14:paraId="5A3A15BC" w14:textId="5DDFF26D" w:rsidR="00011FC3" w:rsidRPr="00C64430" w:rsidRDefault="00011FC3" w:rsidP="00B66C06">
      <w:pPr>
        <w:ind w:left="0" w:firstLine="0"/>
      </w:pPr>
    </w:p>
    <w:p w14:paraId="3B655F19" w14:textId="668D5A46" w:rsidR="008A762F" w:rsidRPr="00C64430" w:rsidRDefault="00716A93" w:rsidP="00716A93">
      <w:pPr>
        <w:pStyle w:val="Ttulo2"/>
      </w:pPr>
      <w:bookmarkStart w:id="11" w:name="_Toc199099773"/>
      <w:r>
        <w:t xml:space="preserve">Artículo </w:t>
      </w:r>
      <w:r w:rsidRPr="00C64430">
        <w:t>9</w:t>
      </w:r>
      <w:r w:rsidR="00482C43">
        <w:t>°</w:t>
      </w:r>
      <w:r w:rsidR="00482C43" w:rsidRPr="00C64430">
        <w:t xml:space="preserve"> Diversificación</w:t>
      </w:r>
      <w:r w:rsidRPr="00C64430">
        <w:t xml:space="preserve"> de la evaluación.</w:t>
      </w:r>
      <w:bookmarkEnd w:id="11"/>
    </w:p>
    <w:p w14:paraId="41767EEC" w14:textId="7807A324" w:rsidR="008A762F" w:rsidRPr="00C64430" w:rsidRDefault="008A762F" w:rsidP="00B66C06">
      <w:pPr>
        <w:ind w:left="0" w:firstLine="0"/>
      </w:pPr>
      <w:r w:rsidRPr="00C64430">
        <w:t xml:space="preserve"> Los lineamientos para diversificar y diferenciar la evaluación en </w:t>
      </w:r>
      <w:r w:rsidR="007771C9" w:rsidRPr="00C64430">
        <w:t>nuestra comunidad</w:t>
      </w:r>
      <w:r w:rsidR="001D2387" w:rsidRPr="00C64430">
        <w:t xml:space="preserve"> </w:t>
      </w:r>
      <w:r w:rsidR="0045224C" w:rsidRPr="00C64430">
        <w:t>educativa serán</w:t>
      </w:r>
      <w:r w:rsidRPr="00C64430">
        <w:t xml:space="preserve">: </w:t>
      </w:r>
    </w:p>
    <w:p w14:paraId="0946E667" w14:textId="7A608064" w:rsidR="008A762F" w:rsidRPr="00C64430" w:rsidRDefault="001D2387" w:rsidP="00B66C06">
      <w:pPr>
        <w:ind w:left="0" w:firstLine="0"/>
      </w:pPr>
      <w:r w:rsidRPr="00C64430">
        <w:t>a</w:t>
      </w:r>
      <w:r w:rsidR="008A762F" w:rsidRPr="00C64430">
        <w:t xml:space="preserve">) La revisión de las planificaciones y los respectivos instrumentos o estrategias de evaluación estarán a cargo de la Unidad </w:t>
      </w:r>
      <w:r w:rsidR="001E0284" w:rsidRPr="00C64430">
        <w:t>Técnico-Pedagógica</w:t>
      </w:r>
      <w:r w:rsidR="008A762F" w:rsidRPr="00C64430">
        <w:t>, Dirección, la educadora diferencial y el docente de asignatura. Estas deberán reflejar una diversidad de instrumentos y/o estrategias evaluativas acordes a lo expresado en el Decreto 83/2015 de MINEDUC, referido a la adecuación curricular para estudiantes con necesidades educativas especiales de educación parvularia y educación básica.</w:t>
      </w:r>
    </w:p>
    <w:p w14:paraId="0A9C81AE" w14:textId="66232E4E" w:rsidR="008A762F" w:rsidRPr="00C64430" w:rsidRDefault="001D2387" w:rsidP="00B66C06">
      <w:pPr>
        <w:ind w:left="0" w:firstLine="0"/>
      </w:pPr>
      <w:r w:rsidRPr="00C64430">
        <w:t>b</w:t>
      </w:r>
      <w:r w:rsidR="008A762F" w:rsidRPr="00C64430">
        <w:t xml:space="preserve">) Los OA deben ser trabajados en clases y en concordancia con los programas educativos vigentes </w:t>
      </w:r>
    </w:p>
    <w:p w14:paraId="5915A4BA" w14:textId="64DF5094" w:rsidR="008A762F" w:rsidRDefault="001D2387" w:rsidP="00B66C06">
      <w:pPr>
        <w:ind w:left="0" w:firstLine="0"/>
      </w:pPr>
      <w:r w:rsidRPr="00C64430">
        <w:t>c</w:t>
      </w:r>
      <w:r w:rsidR="008A762F" w:rsidRPr="00C64430">
        <w:t xml:space="preserve">) Coherencia entre la estrategia de evaluación y las estrategias de enseñanza trabajadas en el aula. </w:t>
      </w:r>
    </w:p>
    <w:p w14:paraId="600789BC" w14:textId="18EDBB79" w:rsidR="00F007C5" w:rsidRPr="00C64430" w:rsidRDefault="00F007C5" w:rsidP="00B66C06">
      <w:pPr>
        <w:ind w:left="0" w:firstLine="0"/>
      </w:pPr>
    </w:p>
    <w:p w14:paraId="15771A5E" w14:textId="1C80F897" w:rsidR="00F0193B" w:rsidRPr="00C64430" w:rsidRDefault="00716A93" w:rsidP="00B66C06">
      <w:pPr>
        <w:ind w:left="0" w:firstLine="0"/>
        <w:rPr>
          <w:rFonts w:ascii="Bookman Old Style" w:hAnsi="Bookman Old Style"/>
          <w:b/>
          <w:sz w:val="22"/>
        </w:rPr>
      </w:pPr>
      <w:bookmarkStart w:id="12" w:name="_Toc199099774"/>
      <w:r>
        <w:rPr>
          <w:rStyle w:val="Ttulo2Car"/>
        </w:rPr>
        <w:t>Artículo</w:t>
      </w:r>
      <w:r w:rsidR="00F0193B" w:rsidRPr="00716A93">
        <w:rPr>
          <w:rStyle w:val="Ttulo2Car"/>
        </w:rPr>
        <w:t xml:space="preserve"> 10</w:t>
      </w:r>
      <w:r>
        <w:rPr>
          <w:rStyle w:val="Ttulo2Car"/>
        </w:rPr>
        <w:t>: Adecuaciones curriculares</w:t>
      </w:r>
      <w:bookmarkEnd w:id="12"/>
    </w:p>
    <w:p w14:paraId="2A1E8B53" w14:textId="35D95939" w:rsidR="00F0193B" w:rsidRDefault="00F0193B" w:rsidP="00B66C06">
      <w:pPr>
        <w:ind w:left="0" w:firstLine="0"/>
      </w:pPr>
      <w:r w:rsidRPr="00C64430">
        <w:t xml:space="preserve">Todo tipo de adecuación curricular solo será necesaria cuando la programación diversificada de aula, diseñada con el claro propósito de dar respuesta a las diferencias individuales, no sea suficientemente efectiva para asegurar la participación y logros en el aprendizaje de determinados estudiantes, por lo que se deberán implementar otros apoyos adicionales que podrían consistir en adecuaciones curriculares. Frente a la presencia, entre nuestros </w:t>
      </w:r>
      <w:r w:rsidR="00DA712B">
        <w:t>estudiantes</w:t>
      </w:r>
      <w:r w:rsidRPr="00C64430">
        <w:t>, de necesidades educativas especiales sean estas transitoria o permanente, se les aplicará procedimientos diferenciados de evaluación con el fin de realizar aquella adecuación pertinente. Frente a este procedimiento, se considerarán los siguientes elementos</w:t>
      </w:r>
      <w:r w:rsidR="00DD49D3" w:rsidRPr="00C64430">
        <w:t>:</w:t>
      </w:r>
    </w:p>
    <w:p w14:paraId="287C93AF" w14:textId="266AF016" w:rsidR="00F0193B" w:rsidRDefault="00F0193B" w:rsidP="00B66C06">
      <w:pPr>
        <w:ind w:left="0" w:firstLine="0"/>
      </w:pPr>
      <w:r>
        <w:t xml:space="preserve"> </w:t>
      </w:r>
    </w:p>
    <w:p w14:paraId="345D2758" w14:textId="77777777" w:rsidR="00F0193B" w:rsidRDefault="00F0193B" w:rsidP="00B66C06">
      <w:pPr>
        <w:ind w:left="0" w:firstLine="0"/>
      </w:pPr>
      <w:r>
        <w:t xml:space="preserve">• Deberán ser autorizadas por la educadora diferencial y la Unidad Técnica Pedagógica en concordancia por lo dispuesto en el DECRETO N°83/2015 referido a los criterios y orientaciones de adecuación </w:t>
      </w:r>
      <w:r>
        <w:lastRenderedPageBreak/>
        <w:t xml:space="preserve">curricular para estudiantes con necesidades educativas especiales de Educación Parvularia y Educación Básica. </w:t>
      </w:r>
    </w:p>
    <w:p w14:paraId="4CA39DD8" w14:textId="47F12EB5" w:rsidR="00F0193B" w:rsidRDefault="00F0193B" w:rsidP="00B66C06">
      <w:pPr>
        <w:ind w:left="0" w:firstLine="0"/>
      </w:pPr>
      <w:r>
        <w:t>• Este tipo de evaluaciones podrá ser oral, escrita o procedimental, de acuerdo al criterio de diferenciación aplicado, descrito en PACI o PAI del estudiante.</w:t>
      </w:r>
    </w:p>
    <w:p w14:paraId="0DB06132" w14:textId="77777777" w:rsidR="00F0193B" w:rsidRDefault="00F0193B" w:rsidP="00B66C06">
      <w:pPr>
        <w:ind w:left="0" w:firstLine="0"/>
      </w:pPr>
      <w:r>
        <w:t>• Deberá responder a los Objetivos de Aprendizajes pertinentes a la unidad trabajada en clases.</w:t>
      </w:r>
    </w:p>
    <w:p w14:paraId="4DDBA6DA" w14:textId="0B6EA3CD" w:rsidR="00F0193B" w:rsidRDefault="00F0193B" w:rsidP="00B66C06">
      <w:pPr>
        <w:ind w:left="0" w:firstLine="0"/>
      </w:pPr>
      <w:r>
        <w:t xml:space="preserve"> • De ser necesario, y en </w:t>
      </w:r>
      <w:r w:rsidRPr="00716A93">
        <w:t>concordancia con la necesidad atendida, podrá modificarse el nivel mínimo de aprobación de un contenido o aprendizaje</w:t>
      </w:r>
      <w:r w:rsidR="00750CC3" w:rsidRPr="00716A93">
        <w:t xml:space="preserve"> igualmente la cantidad de calificaciones en las asignaturas</w:t>
      </w:r>
      <w:r w:rsidRPr="00716A93">
        <w:t>.</w:t>
      </w:r>
      <w:r>
        <w:t xml:space="preserve"> </w:t>
      </w:r>
    </w:p>
    <w:p w14:paraId="07E6A90B" w14:textId="3D9A6492" w:rsidR="00F0193B" w:rsidRDefault="00F0193B" w:rsidP="00B66C06">
      <w:pPr>
        <w:ind w:left="0" w:firstLine="0"/>
      </w:pPr>
      <w:r>
        <w:t>• En caso de existir una prescripción médica, la evaluación aplicada deberá considerar los criterios propuestos desde el punto de vista de la salud de</w:t>
      </w:r>
      <w:r w:rsidR="00DD49D3">
        <w:t>l estudiante.</w:t>
      </w:r>
    </w:p>
    <w:p w14:paraId="19369B59" w14:textId="77777777" w:rsidR="00F14C28" w:rsidRDefault="00F14C28" w:rsidP="00B66C06">
      <w:pPr>
        <w:ind w:left="0" w:firstLine="0"/>
      </w:pPr>
    </w:p>
    <w:p w14:paraId="065F4525" w14:textId="25574325" w:rsidR="00F14C28" w:rsidRPr="00C64430" w:rsidRDefault="00716A93" w:rsidP="00716A93">
      <w:pPr>
        <w:pStyle w:val="Ttulo2"/>
      </w:pPr>
      <w:bookmarkStart w:id="13" w:name="_Toc199099775"/>
      <w:r>
        <w:t>Artículo</w:t>
      </w:r>
      <w:r w:rsidRPr="00C64430">
        <w:t xml:space="preserve"> 11</w:t>
      </w:r>
      <w:r>
        <w:t>°</w:t>
      </w:r>
      <w:r w:rsidR="00DA712B">
        <w:t xml:space="preserve"> P</w:t>
      </w:r>
      <w:r w:rsidRPr="00C64430">
        <w:t xml:space="preserve">rocedimiento para la aplicación de la </w:t>
      </w:r>
      <w:r w:rsidRPr="00716A93">
        <w:t>evaluación</w:t>
      </w:r>
      <w:r w:rsidRPr="00C64430">
        <w:t xml:space="preserve"> estudiantes </w:t>
      </w:r>
      <w:r w:rsidRPr="00716A93">
        <w:t>NEE</w:t>
      </w:r>
      <w:bookmarkEnd w:id="13"/>
    </w:p>
    <w:p w14:paraId="0FEC53F7" w14:textId="1CE89FE9" w:rsidR="00F14C28" w:rsidRPr="00C64430" w:rsidRDefault="000D7C65" w:rsidP="00F14C28">
      <w:r w:rsidRPr="00C64430">
        <w:t>a</w:t>
      </w:r>
      <w:r w:rsidR="00F14C28" w:rsidRPr="00C64430">
        <w:t>)</w:t>
      </w:r>
      <w:r w:rsidR="00F235FC">
        <w:t xml:space="preserve"> La </w:t>
      </w:r>
      <w:r w:rsidR="00F14C28" w:rsidRPr="00C64430">
        <w:t>evaluación</w:t>
      </w:r>
      <w:r w:rsidR="00F235FC">
        <w:t xml:space="preserve"> deberá considerar adecuaciones si es </w:t>
      </w:r>
      <w:r w:rsidR="00716A93">
        <w:t>necesario, teniendo</w:t>
      </w:r>
      <w:r w:rsidR="00F235FC">
        <w:t xml:space="preserve"> en cuenta los siguientes criterios:</w:t>
      </w:r>
      <w:r w:rsidR="00F14C28" w:rsidRPr="00C64430">
        <w:t xml:space="preserve"> de tiempo, estructura, procedimiento práctico y Monitoreos </w:t>
      </w:r>
      <w:r w:rsidR="00716A93" w:rsidRPr="00C64430">
        <w:t xml:space="preserve">según </w:t>
      </w:r>
      <w:r w:rsidR="00716A93">
        <w:t>lo</w:t>
      </w:r>
      <w:r w:rsidR="00F235FC">
        <w:t xml:space="preserve"> establecido en </w:t>
      </w:r>
      <w:r w:rsidR="00F14C28" w:rsidRPr="00C64430">
        <w:t>PAI-PACI</w:t>
      </w:r>
      <w:r w:rsidR="00F235FC">
        <w:t xml:space="preserve"> del estudiante</w:t>
      </w:r>
      <w:r w:rsidR="00F14C28" w:rsidRPr="00C64430">
        <w:t xml:space="preserve">. </w:t>
      </w:r>
    </w:p>
    <w:p w14:paraId="785DF50E" w14:textId="2A158C14" w:rsidR="00F14C28" w:rsidRPr="00C64430" w:rsidRDefault="000D7C65" w:rsidP="00F14C28">
      <w:r w:rsidRPr="00C64430">
        <w:t>b</w:t>
      </w:r>
      <w:r w:rsidR="00F14C28" w:rsidRPr="00C64430">
        <w:t xml:space="preserve">) Se aplicará en todas las asignaturas donde el estudiante presente dificultad para llevar a cabo el proceso de aprendizaje, pudiendo ser de procedimental, oral o escrita. </w:t>
      </w:r>
    </w:p>
    <w:p w14:paraId="478F217B" w14:textId="31AB9A58" w:rsidR="00F14C28" w:rsidRPr="00C64430" w:rsidRDefault="000D7C65" w:rsidP="00F14C28">
      <w:r w:rsidRPr="00C64430">
        <w:t>c</w:t>
      </w:r>
      <w:r w:rsidR="00F14C28" w:rsidRPr="00C64430">
        <w:t xml:space="preserve">) La calificación que obtendrá se basará en la normativa de evaluación de acuerdo al decreto de Evaluación y promoción vigente. </w:t>
      </w:r>
    </w:p>
    <w:p w14:paraId="59044E37" w14:textId="64CFE39D" w:rsidR="00F14C28" w:rsidRPr="00C64430" w:rsidRDefault="000D7C65" w:rsidP="00F14C28">
      <w:r w:rsidRPr="00C64430">
        <w:t>d</w:t>
      </w:r>
      <w:r w:rsidR="00F14C28" w:rsidRPr="00C64430">
        <w:t xml:space="preserve">) Para concretar la evaluación diferenciada, el docente deberá construirla en conjunto con la educadora diferencial para una adecuada modificación de acuerdo a la necesidad del estudiante. La evaluación deberá ser revisada y autorizada por la Unidad Técnico Pedagógica y aplicada posteriormente al estudiante. </w:t>
      </w:r>
    </w:p>
    <w:p w14:paraId="1539685A" w14:textId="77777777" w:rsidR="00F14C28" w:rsidRPr="00C64430" w:rsidRDefault="00F14C28" w:rsidP="00F14C28">
      <w:r w:rsidRPr="00C64430">
        <w:t xml:space="preserve">e) La evaluación diferenciada se aplica solo cuando sea necesario, netamente para facilitar al estudiante el logro de los objetivos en aquellas asignaturas que se encuentren descendidas. </w:t>
      </w:r>
    </w:p>
    <w:p w14:paraId="56650C67" w14:textId="4199FE5F" w:rsidR="00F14C28" w:rsidRPr="00C64430" w:rsidRDefault="00F14C28" w:rsidP="00F14C28">
      <w:r w:rsidRPr="00C64430">
        <w:t xml:space="preserve">f) En el caso de los </w:t>
      </w:r>
      <w:r w:rsidR="00DA712B">
        <w:t>estudiantes</w:t>
      </w:r>
      <w:r w:rsidRPr="00C64430">
        <w:t xml:space="preserve"> de los niveles de transición y/o primer </w:t>
      </w:r>
      <w:r w:rsidR="00DA712B" w:rsidRPr="00C64430">
        <w:t>subciclo</w:t>
      </w:r>
      <w:r w:rsidRPr="00C64430">
        <w:t xml:space="preserve"> básico que manifiesten alteraciones psicomotrices, de coordinación y/o neurológicas, o que estén siendo tratados por nuestro Fonoaudiólogo y/o Psicólogo, también se les aplicará evaluación diferenciada comunicando oportunamente a sus profesores y padres respectivamente.</w:t>
      </w:r>
    </w:p>
    <w:p w14:paraId="7EC90B47" w14:textId="2D533DFD" w:rsidR="00F14C28" w:rsidRPr="0091434D" w:rsidRDefault="00F14C28" w:rsidP="00F14C28">
      <w:pPr>
        <w:rPr>
          <w:rFonts w:ascii="Bookman Old Style" w:hAnsi="Bookman Old Style"/>
          <w:sz w:val="22"/>
        </w:rPr>
      </w:pPr>
      <w:r w:rsidRPr="00C64430">
        <w:t xml:space="preserve">g) Los </w:t>
      </w:r>
      <w:r w:rsidR="00DA712B">
        <w:t>estudiantes</w:t>
      </w:r>
      <w:r w:rsidRPr="00C64430">
        <w:t xml:space="preserve"> que estén siendo evaluados en forma diferenciada podrán ser evaluados en forma oral en la asignatura de idioma inglés.</w:t>
      </w:r>
    </w:p>
    <w:p w14:paraId="5F4229FF" w14:textId="77777777" w:rsidR="00F0193B" w:rsidRPr="00B66C06" w:rsidRDefault="00F0193B" w:rsidP="00B66C06">
      <w:pPr>
        <w:ind w:left="0" w:firstLine="0"/>
      </w:pPr>
    </w:p>
    <w:p w14:paraId="0160C20A" w14:textId="19463C34" w:rsidR="00011FC3" w:rsidRDefault="00011FC3" w:rsidP="00011FC3">
      <w:pPr>
        <w:rPr>
          <w:rFonts w:ascii="Bookman Old Style" w:hAnsi="Bookman Old Style"/>
          <w:sz w:val="22"/>
        </w:rPr>
      </w:pPr>
      <w:bookmarkStart w:id="14" w:name="_Toc199099776"/>
      <w:r w:rsidRPr="00DA712B">
        <w:rPr>
          <w:rStyle w:val="Ttulo2Car"/>
        </w:rPr>
        <w:t>Art</w:t>
      </w:r>
      <w:r w:rsidR="00DA712B">
        <w:rPr>
          <w:rStyle w:val="Ttulo2Car"/>
        </w:rPr>
        <w:t>ículo</w:t>
      </w:r>
      <w:r w:rsidRPr="00DA712B">
        <w:rPr>
          <w:rStyle w:val="Ttulo2Car"/>
        </w:rPr>
        <w:t xml:space="preserve"> </w:t>
      </w:r>
      <w:r w:rsidR="00754429" w:rsidRPr="00DA712B">
        <w:rPr>
          <w:rStyle w:val="Ttulo2Car"/>
        </w:rPr>
        <w:t>1</w:t>
      </w:r>
      <w:r w:rsidR="004411D1" w:rsidRPr="00DA712B">
        <w:rPr>
          <w:rStyle w:val="Ttulo2Car"/>
        </w:rPr>
        <w:t>2</w:t>
      </w:r>
      <w:r w:rsidR="00C64430" w:rsidRPr="00DA712B">
        <w:rPr>
          <w:rStyle w:val="Ttulo2Car"/>
        </w:rPr>
        <w:t>°</w:t>
      </w:r>
      <w:bookmarkEnd w:id="14"/>
      <w:r w:rsidRPr="0091434D">
        <w:rPr>
          <w:rFonts w:ascii="Bookman Old Style" w:hAnsi="Bookman Old Style"/>
          <w:b/>
          <w:sz w:val="22"/>
        </w:rPr>
        <w:t xml:space="preserve">.-   </w:t>
      </w:r>
      <w:r w:rsidRPr="0091434D">
        <w:rPr>
          <w:rFonts w:ascii="Bookman Old Style" w:hAnsi="Bookman Old Style"/>
          <w:sz w:val="22"/>
        </w:rPr>
        <w:t xml:space="preserve">El </w:t>
      </w:r>
      <w:r w:rsidR="00EC2AC7">
        <w:rPr>
          <w:rFonts w:ascii="Bookman Old Style" w:hAnsi="Bookman Old Style"/>
          <w:sz w:val="22"/>
        </w:rPr>
        <w:t>estudiante</w:t>
      </w:r>
      <w:r w:rsidRPr="0091434D">
        <w:rPr>
          <w:rFonts w:ascii="Bookman Old Style" w:hAnsi="Bookman Old Style"/>
          <w:sz w:val="22"/>
        </w:rPr>
        <w:t xml:space="preserve"> </w:t>
      </w:r>
      <w:r w:rsidR="00DA712B">
        <w:rPr>
          <w:rFonts w:ascii="Bookman Old Style" w:hAnsi="Bookman Old Style"/>
          <w:sz w:val="22"/>
        </w:rPr>
        <w:t xml:space="preserve">es responsable de </w:t>
      </w:r>
      <w:r w:rsidRPr="0091434D">
        <w:rPr>
          <w:rFonts w:ascii="Bookman Old Style" w:hAnsi="Bookman Old Style"/>
          <w:sz w:val="22"/>
        </w:rPr>
        <w:t>asistir a la totalidad de las clases establecidas en horario normal y en horario extraordinario cuando se requiera.  Así como a todas y cada una de las instancias evaluativas calendarizadas durante el año escolar.</w:t>
      </w:r>
    </w:p>
    <w:p w14:paraId="35D8CCC8" w14:textId="77777777" w:rsidR="00754429" w:rsidRDefault="00754429" w:rsidP="00011FC3">
      <w:pPr>
        <w:rPr>
          <w:rFonts w:ascii="Bookman Old Style" w:hAnsi="Bookman Old Style"/>
          <w:sz w:val="22"/>
        </w:rPr>
      </w:pPr>
    </w:p>
    <w:p w14:paraId="225179F5" w14:textId="38FE0C81" w:rsidR="00754429" w:rsidRPr="00DA712B" w:rsidRDefault="00226FB2" w:rsidP="00DA712B">
      <w:pPr>
        <w:pStyle w:val="Ttulo2"/>
        <w:rPr>
          <w:rStyle w:val="Ttulo2Car"/>
          <w:b/>
        </w:rPr>
      </w:pPr>
      <w:bookmarkStart w:id="15" w:name="_Toc199099777"/>
      <w:r w:rsidRPr="00DA712B">
        <w:t>Art</w:t>
      </w:r>
      <w:r w:rsidR="00DA712B" w:rsidRPr="00DA712B">
        <w:t>ículo</w:t>
      </w:r>
      <w:r w:rsidR="00754429" w:rsidRPr="00DA712B">
        <w:t xml:space="preserve"> 1</w:t>
      </w:r>
      <w:r w:rsidR="004411D1" w:rsidRPr="00DA712B">
        <w:t>3</w:t>
      </w:r>
      <w:r w:rsidR="00C64430" w:rsidRPr="00DA712B">
        <w:t>°</w:t>
      </w:r>
      <w:r w:rsidR="00DA712B">
        <w:t xml:space="preserve"> C</w:t>
      </w:r>
      <w:r w:rsidR="00DA712B" w:rsidRPr="00DA712B">
        <w:rPr>
          <w:rStyle w:val="Ttulo2Car"/>
          <w:b/>
        </w:rPr>
        <w:t>riterios sobre postergación de evaluaciones</w:t>
      </w:r>
      <w:bookmarkEnd w:id="15"/>
      <w:r w:rsidR="00DA712B" w:rsidRPr="00DA712B">
        <w:rPr>
          <w:rStyle w:val="Ttulo2Car"/>
          <w:b/>
        </w:rPr>
        <w:t xml:space="preserve"> </w:t>
      </w:r>
    </w:p>
    <w:p w14:paraId="23143043" w14:textId="1F303B2A" w:rsidR="00226FB2" w:rsidRPr="00C64430" w:rsidRDefault="00226FB2" w:rsidP="00011FC3">
      <w:pPr>
        <w:rPr>
          <w:rFonts w:ascii="Bookman Old Style" w:hAnsi="Bookman Old Style"/>
          <w:sz w:val="22"/>
        </w:rPr>
      </w:pPr>
      <w:r w:rsidRPr="00C64430">
        <w:rPr>
          <w:rFonts w:ascii="Bookman Old Style" w:hAnsi="Bookman Old Style"/>
          <w:sz w:val="22"/>
        </w:rPr>
        <w:t xml:space="preserve">Si un estudiante se encuentra imposibilitado de rendir una evaluación o cumplir con la entrega de trabajos, cuya fecha estaba previamente establecida, teniendo éste una causa justificada, el profesor de la asignatura registrará tal situación en la respectiva hoja de vida del </w:t>
      </w:r>
      <w:r w:rsidR="00DD49D3" w:rsidRPr="00C64430">
        <w:rPr>
          <w:rFonts w:ascii="Bookman Old Style" w:hAnsi="Bookman Old Style"/>
          <w:sz w:val="22"/>
        </w:rPr>
        <w:t>estudiante</w:t>
      </w:r>
      <w:r w:rsidRPr="00C64430">
        <w:rPr>
          <w:rFonts w:ascii="Bookman Old Style" w:hAnsi="Bookman Old Style"/>
          <w:sz w:val="22"/>
        </w:rPr>
        <w:t xml:space="preserve"> en el libro de clases y </w:t>
      </w:r>
      <w:r w:rsidR="00DA712B">
        <w:rPr>
          <w:rFonts w:ascii="Bookman Old Style" w:hAnsi="Bookman Old Style"/>
          <w:sz w:val="22"/>
        </w:rPr>
        <w:t>recalendarizará la evaluación.</w:t>
      </w:r>
    </w:p>
    <w:p w14:paraId="16E0046B" w14:textId="77777777" w:rsidR="00226FB2" w:rsidRPr="00C64430" w:rsidRDefault="00226FB2" w:rsidP="00011FC3">
      <w:pPr>
        <w:rPr>
          <w:rFonts w:ascii="Bookman Old Style" w:hAnsi="Bookman Old Style"/>
          <w:sz w:val="22"/>
        </w:rPr>
      </w:pPr>
      <w:r w:rsidRPr="00C64430">
        <w:rPr>
          <w:rFonts w:ascii="Bookman Old Style" w:hAnsi="Bookman Old Style"/>
          <w:sz w:val="22"/>
        </w:rPr>
        <w:t xml:space="preserve">Lo anteriormente mencionado, manteniendo el 60% de exigencia para nota mínima de aprobación. </w:t>
      </w:r>
    </w:p>
    <w:p w14:paraId="0CB6FE9A" w14:textId="77777777" w:rsidR="00226FB2" w:rsidRPr="00C64430" w:rsidRDefault="00226FB2" w:rsidP="00011FC3">
      <w:pPr>
        <w:rPr>
          <w:rFonts w:ascii="Bookman Old Style" w:hAnsi="Bookman Old Style"/>
          <w:sz w:val="22"/>
        </w:rPr>
      </w:pPr>
      <w:r w:rsidRPr="00C64430">
        <w:rPr>
          <w:rFonts w:ascii="Bookman Old Style" w:hAnsi="Bookman Old Style"/>
          <w:sz w:val="22"/>
        </w:rPr>
        <w:t>Las causas justificadas son:</w:t>
      </w:r>
    </w:p>
    <w:p w14:paraId="6088BAFF" w14:textId="0753CF54" w:rsidR="00226FB2" w:rsidRPr="00C64430" w:rsidRDefault="00226FB2" w:rsidP="00011FC3">
      <w:pPr>
        <w:rPr>
          <w:rFonts w:ascii="Bookman Old Style" w:hAnsi="Bookman Old Style"/>
          <w:sz w:val="22"/>
        </w:rPr>
      </w:pPr>
      <w:r w:rsidRPr="00C64430">
        <w:rPr>
          <w:rFonts w:ascii="Bookman Old Style" w:hAnsi="Bookman Old Style"/>
          <w:sz w:val="22"/>
        </w:rPr>
        <w:t xml:space="preserve">a) Licencia médica. </w:t>
      </w:r>
    </w:p>
    <w:p w14:paraId="35110880" w14:textId="6FC58387" w:rsidR="00226FB2" w:rsidRPr="00C64430" w:rsidRDefault="00226FB2" w:rsidP="00011FC3">
      <w:pPr>
        <w:rPr>
          <w:rFonts w:ascii="Bookman Old Style" w:hAnsi="Bookman Old Style"/>
          <w:sz w:val="22"/>
        </w:rPr>
      </w:pPr>
      <w:r w:rsidRPr="00C64430">
        <w:rPr>
          <w:rFonts w:ascii="Bookman Old Style" w:hAnsi="Bookman Old Style"/>
          <w:sz w:val="22"/>
        </w:rPr>
        <w:t>b) Fallecimiento de algún familiar</w:t>
      </w:r>
      <w:r w:rsidR="00DA712B">
        <w:rPr>
          <w:rFonts w:ascii="Bookman Old Style" w:hAnsi="Bookman Old Style"/>
          <w:sz w:val="22"/>
        </w:rPr>
        <w:t xml:space="preserve"> directo</w:t>
      </w:r>
      <w:r w:rsidRPr="00C64430">
        <w:rPr>
          <w:rFonts w:ascii="Bookman Old Style" w:hAnsi="Bookman Old Style"/>
          <w:sz w:val="22"/>
        </w:rPr>
        <w:t xml:space="preserve">. </w:t>
      </w:r>
    </w:p>
    <w:p w14:paraId="1586BF2C" w14:textId="6D60C922" w:rsidR="00226FB2" w:rsidRPr="00C64430" w:rsidRDefault="00226FB2" w:rsidP="00011FC3">
      <w:pPr>
        <w:rPr>
          <w:rFonts w:ascii="Bookman Old Style" w:hAnsi="Bookman Old Style"/>
          <w:sz w:val="22"/>
        </w:rPr>
      </w:pPr>
      <w:r w:rsidRPr="00C64430">
        <w:rPr>
          <w:rFonts w:ascii="Bookman Old Style" w:hAnsi="Bookman Old Style"/>
          <w:sz w:val="22"/>
        </w:rPr>
        <w:t xml:space="preserve">c) Situaciones catastróficas (incendios, inundaciones, accidentes de tránsito, etc.) </w:t>
      </w:r>
    </w:p>
    <w:p w14:paraId="6AC41BD4" w14:textId="63E24C6B" w:rsidR="00226FB2" w:rsidRPr="00C64430" w:rsidRDefault="00226FB2" w:rsidP="00011FC3">
      <w:pPr>
        <w:rPr>
          <w:rFonts w:ascii="Bookman Old Style" w:hAnsi="Bookman Old Style"/>
          <w:sz w:val="22"/>
        </w:rPr>
      </w:pPr>
      <w:r w:rsidRPr="00C64430">
        <w:rPr>
          <w:rFonts w:ascii="Bookman Old Style" w:hAnsi="Bookman Old Style"/>
          <w:sz w:val="22"/>
        </w:rPr>
        <w:t xml:space="preserve">d) </w:t>
      </w:r>
      <w:r w:rsidR="00DA712B">
        <w:rPr>
          <w:rFonts w:ascii="Bookman Old Style" w:hAnsi="Bookman Old Style"/>
          <w:sz w:val="22"/>
        </w:rPr>
        <w:t>Estudiantes</w:t>
      </w:r>
      <w:r w:rsidRPr="00C64430">
        <w:rPr>
          <w:rFonts w:ascii="Bookman Old Style" w:hAnsi="Bookman Old Style"/>
          <w:sz w:val="22"/>
        </w:rPr>
        <w:t xml:space="preserve"> que representan al colegio en diversos eventos. </w:t>
      </w:r>
    </w:p>
    <w:p w14:paraId="5EFDCB6B" w14:textId="77777777" w:rsidR="00226FB2" w:rsidRPr="00C64430" w:rsidRDefault="00226FB2" w:rsidP="00011FC3">
      <w:pPr>
        <w:rPr>
          <w:rFonts w:ascii="Bookman Old Style" w:hAnsi="Bookman Old Style"/>
          <w:sz w:val="22"/>
        </w:rPr>
      </w:pPr>
      <w:r w:rsidRPr="00C64430">
        <w:rPr>
          <w:rFonts w:ascii="Bookman Old Style" w:hAnsi="Bookman Old Style"/>
          <w:sz w:val="22"/>
        </w:rPr>
        <w:lastRenderedPageBreak/>
        <w:t xml:space="preserve">e) Suspensión de clases. </w:t>
      </w:r>
    </w:p>
    <w:p w14:paraId="5C7FDFBD" w14:textId="77777777" w:rsidR="00DA712B" w:rsidRDefault="00DA712B" w:rsidP="00011FC3">
      <w:pPr>
        <w:rPr>
          <w:rFonts w:ascii="Bookman Old Style" w:hAnsi="Bookman Old Style"/>
          <w:sz w:val="22"/>
        </w:rPr>
      </w:pPr>
    </w:p>
    <w:p w14:paraId="283EEBB0" w14:textId="593EEF8A" w:rsidR="00226FB2" w:rsidRPr="00C64430" w:rsidRDefault="00790402" w:rsidP="00011FC3">
      <w:pPr>
        <w:rPr>
          <w:rFonts w:ascii="Bookman Old Style" w:hAnsi="Bookman Old Style"/>
          <w:sz w:val="22"/>
        </w:rPr>
      </w:pPr>
      <w:bookmarkStart w:id="16" w:name="_Toc199099778"/>
      <w:r w:rsidRPr="00790402">
        <w:rPr>
          <w:rStyle w:val="Ttulo2Car"/>
        </w:rPr>
        <w:t xml:space="preserve">Artículo 14º </w:t>
      </w:r>
      <w:r w:rsidR="00DA712B" w:rsidRPr="00790402">
        <w:rPr>
          <w:rStyle w:val="Ttulo2Car"/>
        </w:rPr>
        <w:t>Evaluación recuperativa</w:t>
      </w:r>
      <w:bookmarkEnd w:id="16"/>
      <w:r w:rsidR="00DA712B" w:rsidRPr="00790402">
        <w:rPr>
          <w:rStyle w:val="Ttulo2Car"/>
        </w:rPr>
        <w:t xml:space="preserve"> </w:t>
      </w:r>
      <w:r w:rsidR="00DA712B" w:rsidRPr="00C64430">
        <w:rPr>
          <w:rFonts w:ascii="Bookman Old Style" w:hAnsi="Bookman Old Style"/>
          <w:sz w:val="22"/>
        </w:rPr>
        <w:t>se</w:t>
      </w:r>
      <w:r w:rsidR="00226FB2" w:rsidRPr="00C64430">
        <w:rPr>
          <w:rFonts w:ascii="Bookman Old Style" w:hAnsi="Bookman Old Style"/>
          <w:sz w:val="22"/>
        </w:rPr>
        <w:t xml:space="preserve"> considerará una evaluación recuperativa aquella que por una decisión pedagógica los docentes en conjunto con el equipo técnico decidan repetirla a uno o más estudiantes. </w:t>
      </w:r>
      <w:r w:rsidR="00151810" w:rsidRPr="00C64430">
        <w:rPr>
          <w:rFonts w:ascii="Bookman Old Style" w:hAnsi="Bookman Old Style"/>
          <w:sz w:val="22"/>
        </w:rPr>
        <w:t xml:space="preserve">Los plazos para rendir una evaluación recuperativa serán de un periodo máximo de </w:t>
      </w:r>
      <w:r w:rsidR="00DD49D3" w:rsidRPr="00C64430">
        <w:rPr>
          <w:rFonts w:ascii="Bookman Old Style" w:hAnsi="Bookman Old Style"/>
          <w:sz w:val="22"/>
        </w:rPr>
        <w:t>7</w:t>
      </w:r>
      <w:r w:rsidR="00151810" w:rsidRPr="00C64430">
        <w:rPr>
          <w:rFonts w:ascii="Bookman Old Style" w:hAnsi="Bookman Old Style"/>
          <w:sz w:val="22"/>
        </w:rPr>
        <w:t xml:space="preserve"> días hábiles desde que el estudiante se reincorpora a clases, no debiendo rendir más de </w:t>
      </w:r>
      <w:r w:rsidR="00DA712B">
        <w:rPr>
          <w:rFonts w:ascii="Bookman Old Style" w:hAnsi="Bookman Old Style"/>
          <w:sz w:val="22"/>
        </w:rPr>
        <w:t>dos</w:t>
      </w:r>
      <w:r w:rsidR="00DA712B" w:rsidRPr="00C64430">
        <w:rPr>
          <w:rFonts w:ascii="Bookman Old Style" w:hAnsi="Bookman Old Style"/>
          <w:sz w:val="22"/>
        </w:rPr>
        <w:t xml:space="preserve"> evaluaciones diarias</w:t>
      </w:r>
      <w:r w:rsidR="00151810" w:rsidRPr="00C64430">
        <w:rPr>
          <w:rFonts w:ascii="Bookman Old Style" w:hAnsi="Bookman Old Style"/>
          <w:sz w:val="22"/>
        </w:rPr>
        <w:t>.</w:t>
      </w:r>
    </w:p>
    <w:p w14:paraId="7800ACF5" w14:textId="77777777" w:rsidR="00011FC3" w:rsidRPr="00C64430" w:rsidRDefault="00011FC3" w:rsidP="00011FC3">
      <w:pPr>
        <w:rPr>
          <w:rFonts w:ascii="Bookman Old Style" w:hAnsi="Bookman Old Style"/>
          <w:b/>
          <w:sz w:val="22"/>
        </w:rPr>
      </w:pPr>
    </w:p>
    <w:p w14:paraId="4CF81D1A" w14:textId="006C9E26" w:rsidR="00011FC3" w:rsidRPr="0091434D" w:rsidRDefault="00011FC3" w:rsidP="00011FC3">
      <w:pPr>
        <w:rPr>
          <w:rFonts w:ascii="Bookman Old Style" w:hAnsi="Bookman Old Style"/>
          <w:sz w:val="22"/>
        </w:rPr>
      </w:pPr>
      <w:r w:rsidRPr="00C64430">
        <w:rPr>
          <w:rFonts w:ascii="Bookman Old Style" w:hAnsi="Bookman Old Style"/>
          <w:sz w:val="22"/>
        </w:rPr>
        <w:t>el proceso, se podrán emplear diversas formas de evaluación: diagnóstica</w:t>
      </w:r>
      <w:r w:rsidRPr="0091434D">
        <w:rPr>
          <w:rFonts w:ascii="Bookman Old Style" w:hAnsi="Bookman Old Style"/>
          <w:sz w:val="22"/>
        </w:rPr>
        <w:t>, formativa o conceptuales (religión y orientación), s</w:t>
      </w:r>
      <w:r w:rsidR="00C60C2D">
        <w:rPr>
          <w:rFonts w:ascii="Bookman Old Style" w:hAnsi="Bookman Old Style"/>
          <w:sz w:val="22"/>
        </w:rPr>
        <w:t>umativas</w:t>
      </w:r>
      <w:r w:rsidRPr="0091434D">
        <w:rPr>
          <w:rFonts w:ascii="Bookman Old Style" w:hAnsi="Bookman Old Style"/>
          <w:sz w:val="22"/>
        </w:rPr>
        <w:t xml:space="preserve"> (parciales y acumulativas) y/o diferenciadas.</w:t>
      </w:r>
    </w:p>
    <w:p w14:paraId="65815B9D" w14:textId="77777777" w:rsidR="00011FC3" w:rsidRPr="0091434D" w:rsidRDefault="00011FC3" w:rsidP="00011FC3">
      <w:pPr>
        <w:rPr>
          <w:rFonts w:ascii="Bookman Old Style" w:hAnsi="Bookman Old Style"/>
          <w:sz w:val="22"/>
        </w:rPr>
      </w:pPr>
    </w:p>
    <w:p w14:paraId="2EA488D4" w14:textId="17B8C8EA" w:rsidR="00011FC3" w:rsidRPr="0091434D" w:rsidRDefault="00716A93" w:rsidP="00011FC3">
      <w:pPr>
        <w:rPr>
          <w:rFonts w:ascii="Bookman Old Style" w:hAnsi="Bookman Old Style"/>
          <w:sz w:val="22"/>
        </w:rPr>
      </w:pPr>
      <w:bookmarkStart w:id="17" w:name="_Toc199099779"/>
      <w:r w:rsidRPr="00790402">
        <w:rPr>
          <w:rStyle w:val="Ttulo2Car"/>
        </w:rPr>
        <w:t>Artículo</w:t>
      </w:r>
      <w:r w:rsidR="00011FC3" w:rsidRPr="00790402">
        <w:rPr>
          <w:rStyle w:val="Ttulo2Car"/>
        </w:rPr>
        <w:t xml:space="preserve"> 1</w:t>
      </w:r>
      <w:r w:rsidR="004411D1" w:rsidRPr="00790402">
        <w:rPr>
          <w:rStyle w:val="Ttulo2Car"/>
        </w:rPr>
        <w:t>5</w:t>
      </w:r>
      <w:r w:rsidR="00011FC3" w:rsidRPr="00790402">
        <w:rPr>
          <w:rStyle w:val="Ttulo2Car"/>
        </w:rPr>
        <w:t>°</w:t>
      </w:r>
      <w:r w:rsidR="00790402">
        <w:rPr>
          <w:rStyle w:val="Ttulo2Car"/>
        </w:rPr>
        <w:t xml:space="preserve"> Reevaluación</w:t>
      </w:r>
      <w:bookmarkEnd w:id="17"/>
      <w:r w:rsidR="00790402">
        <w:rPr>
          <w:rStyle w:val="Ttulo2Car"/>
        </w:rPr>
        <w:t xml:space="preserve"> </w:t>
      </w:r>
      <w:r w:rsidR="00011FC3" w:rsidRPr="00790402">
        <w:t>En cuanto a la reevaluación</w:t>
      </w:r>
      <w:r w:rsidR="00011FC3" w:rsidRPr="0091434D">
        <w:rPr>
          <w:rFonts w:ascii="Bookman Old Style" w:hAnsi="Bookman Old Style"/>
          <w:sz w:val="22"/>
        </w:rPr>
        <w:t xml:space="preserve"> </w:t>
      </w:r>
      <w:r w:rsidR="00011FC3">
        <w:rPr>
          <w:rFonts w:ascii="Bookman Old Style" w:hAnsi="Bookman Old Style"/>
          <w:sz w:val="22"/>
        </w:rPr>
        <w:t>d</w:t>
      </w:r>
      <w:r w:rsidR="00011FC3" w:rsidRPr="0091434D">
        <w:rPr>
          <w:rFonts w:ascii="Bookman Old Style" w:hAnsi="Bookman Old Style"/>
          <w:sz w:val="22"/>
        </w:rPr>
        <w:t>el estudiante se llevará a efecto cuando el resultado alcanzado</w:t>
      </w:r>
      <w:r w:rsidR="00011FC3">
        <w:rPr>
          <w:rFonts w:ascii="Bookman Old Style" w:hAnsi="Bookman Old Style"/>
          <w:sz w:val="22"/>
        </w:rPr>
        <w:t xml:space="preserve"> del grupo curso</w:t>
      </w:r>
      <w:r w:rsidR="00011FC3" w:rsidRPr="0091434D">
        <w:rPr>
          <w:rFonts w:ascii="Bookman Old Style" w:hAnsi="Bookman Old Style"/>
          <w:sz w:val="22"/>
        </w:rPr>
        <w:t xml:space="preserve"> no supere el 30% de aprobación (considerando la nota 4,5 como mínimo) dando la oportunidad para completar la evaluación o realizar otra con una metodología acorde a las necesidades del estudiante (ya sea oral, o entregando más tiempo para terminar la evaluación) Considerando la reevaluación como un nuevo momento de aprendizaje y de retro alimentación.</w:t>
      </w:r>
    </w:p>
    <w:p w14:paraId="7921EAFA" w14:textId="77777777" w:rsidR="00011FC3" w:rsidRPr="0091434D" w:rsidRDefault="00011FC3" w:rsidP="00011FC3">
      <w:pPr>
        <w:rPr>
          <w:rFonts w:ascii="Bookman Old Style" w:hAnsi="Bookman Old Style"/>
          <w:sz w:val="22"/>
        </w:rPr>
      </w:pPr>
    </w:p>
    <w:p w14:paraId="25408157" w14:textId="56F441D3" w:rsidR="00011FC3" w:rsidRPr="0091434D" w:rsidRDefault="00716A93" w:rsidP="00011FC3">
      <w:pPr>
        <w:rPr>
          <w:rFonts w:ascii="Bookman Old Style" w:hAnsi="Bookman Old Style"/>
          <w:sz w:val="22"/>
        </w:rPr>
      </w:pPr>
      <w:bookmarkStart w:id="18" w:name="_Toc199099780"/>
      <w:r w:rsidRPr="00790402">
        <w:rPr>
          <w:rStyle w:val="Ttulo2Car"/>
        </w:rPr>
        <w:t>Artículo</w:t>
      </w:r>
      <w:r w:rsidR="00011FC3" w:rsidRPr="00790402">
        <w:rPr>
          <w:rStyle w:val="Ttulo2Car"/>
        </w:rPr>
        <w:t xml:space="preserve"> </w:t>
      </w:r>
      <w:r w:rsidR="00790402" w:rsidRPr="00790402">
        <w:rPr>
          <w:rStyle w:val="Ttulo2Car"/>
        </w:rPr>
        <w:t>16º Reforzamientos</w:t>
      </w:r>
      <w:bookmarkEnd w:id="18"/>
      <w:r w:rsidR="00790402">
        <w:rPr>
          <w:rFonts w:ascii="Bookman Old Style" w:hAnsi="Bookman Old Style"/>
          <w:b/>
          <w:sz w:val="22"/>
        </w:rPr>
        <w:t xml:space="preserve"> </w:t>
      </w:r>
      <w:r w:rsidR="00790402" w:rsidRPr="00790402">
        <w:rPr>
          <w:rFonts w:ascii="Bookman Old Style" w:hAnsi="Bookman Old Style"/>
          <w:bCs/>
          <w:sz w:val="22"/>
        </w:rPr>
        <w:t>Los</w:t>
      </w:r>
      <w:r w:rsidR="00011FC3" w:rsidRPr="0091434D">
        <w:rPr>
          <w:rFonts w:ascii="Bookman Old Style" w:hAnsi="Bookman Old Style"/>
          <w:sz w:val="22"/>
        </w:rPr>
        <w:t xml:space="preserve"> </w:t>
      </w:r>
      <w:r w:rsidR="00EC2AC7">
        <w:rPr>
          <w:rFonts w:ascii="Bookman Old Style" w:hAnsi="Bookman Old Style"/>
          <w:sz w:val="22"/>
        </w:rPr>
        <w:t>estudiantes</w:t>
      </w:r>
      <w:r w:rsidR="00011FC3" w:rsidRPr="0091434D">
        <w:rPr>
          <w:rFonts w:ascii="Bookman Old Style" w:hAnsi="Bookman Old Style"/>
          <w:sz w:val="22"/>
        </w:rPr>
        <w:t xml:space="preserve"> asistirán a actividades de reforzamiento y/o ejercitación, cuando la Coordinación Técnica, en conjunto con el docente de un sector de aprendizaje lo estime conveniente. Lo mismo procede para los </w:t>
      </w:r>
      <w:r w:rsidR="00DA712B">
        <w:rPr>
          <w:rFonts w:ascii="Bookman Old Style" w:hAnsi="Bookman Old Style"/>
          <w:sz w:val="22"/>
        </w:rPr>
        <w:t>estudiantes</w:t>
      </w:r>
      <w:r w:rsidR="00011FC3" w:rsidRPr="0091434D">
        <w:rPr>
          <w:rFonts w:ascii="Bookman Old Style" w:hAnsi="Bookman Old Style"/>
          <w:sz w:val="22"/>
        </w:rPr>
        <w:t xml:space="preserve"> más aventajados a fin de profundizar o ampliar alguna unidad de aprendizaje.  Este apoyo pedagógico (con conocimiento de los padres y apoderados respectivos) será obligatorio, con control de asistencia y en el horario que el colegio determine.</w:t>
      </w:r>
    </w:p>
    <w:p w14:paraId="36AEBEA6" w14:textId="77777777" w:rsidR="00011FC3" w:rsidRPr="0091434D" w:rsidRDefault="00011FC3" w:rsidP="00011FC3">
      <w:pPr>
        <w:rPr>
          <w:rFonts w:ascii="Bookman Old Style" w:hAnsi="Bookman Old Style"/>
          <w:sz w:val="22"/>
        </w:rPr>
      </w:pPr>
      <w:r w:rsidRPr="0091434D">
        <w:rPr>
          <w:rFonts w:ascii="Bookman Old Style" w:hAnsi="Bookman Old Style"/>
          <w:sz w:val="22"/>
        </w:rPr>
        <w:t>Este apoyo pedagógico deberá generar informes periódicos a los profesores, UTP y apoderados de los avances en los procesos remediales que se ha propuesto, como así también de las dificultades que se experimenten durante el proceso de reforzamiento.</w:t>
      </w:r>
    </w:p>
    <w:p w14:paraId="68D4AA30" w14:textId="77777777" w:rsidR="00011FC3" w:rsidRPr="0091434D" w:rsidRDefault="00011FC3" w:rsidP="00011FC3">
      <w:pPr>
        <w:rPr>
          <w:rFonts w:ascii="Bookman Old Style" w:hAnsi="Bookman Old Style"/>
          <w:b/>
          <w:sz w:val="22"/>
        </w:rPr>
      </w:pPr>
    </w:p>
    <w:p w14:paraId="4191E302" w14:textId="12669D45" w:rsidR="00011FC3" w:rsidRPr="0091434D" w:rsidRDefault="00716A93" w:rsidP="00011FC3">
      <w:pPr>
        <w:rPr>
          <w:rFonts w:ascii="Bookman Old Style" w:hAnsi="Bookman Old Style"/>
          <w:sz w:val="22"/>
        </w:rPr>
      </w:pPr>
      <w:bookmarkStart w:id="19" w:name="_Toc199099781"/>
      <w:r w:rsidRPr="00790402">
        <w:rPr>
          <w:rStyle w:val="Ttulo2Car"/>
        </w:rPr>
        <w:t>Artículo</w:t>
      </w:r>
      <w:r w:rsidR="00011FC3" w:rsidRPr="00790402">
        <w:rPr>
          <w:rStyle w:val="Ttulo2Car"/>
        </w:rPr>
        <w:t xml:space="preserve"> 1</w:t>
      </w:r>
      <w:r w:rsidR="004411D1" w:rsidRPr="00790402">
        <w:rPr>
          <w:rStyle w:val="Ttulo2Car"/>
        </w:rPr>
        <w:t>7</w:t>
      </w:r>
      <w:r w:rsidR="00011FC3" w:rsidRPr="00790402">
        <w:rPr>
          <w:rStyle w:val="Ttulo2Car"/>
        </w:rPr>
        <w:t>º</w:t>
      </w:r>
      <w:r w:rsidR="00790402">
        <w:rPr>
          <w:rStyle w:val="Ttulo2Car"/>
        </w:rPr>
        <w:t xml:space="preserve"> Instrumentos de evaluación</w:t>
      </w:r>
      <w:bookmarkEnd w:id="19"/>
      <w:r w:rsidR="00011FC3" w:rsidRPr="0091434D">
        <w:rPr>
          <w:rFonts w:ascii="Bookman Old Style" w:hAnsi="Bookman Old Style"/>
          <w:b/>
          <w:sz w:val="22"/>
        </w:rPr>
        <w:t xml:space="preserve">  </w:t>
      </w:r>
      <w:r w:rsidR="00011FC3" w:rsidRPr="0091434D">
        <w:rPr>
          <w:rFonts w:ascii="Bookman Old Style" w:hAnsi="Bookman Old Style"/>
          <w:sz w:val="22"/>
        </w:rPr>
        <w:t>Los docentes a la hora de evaluar proceso</w:t>
      </w:r>
      <w:r w:rsidR="00011FC3">
        <w:rPr>
          <w:rFonts w:ascii="Bookman Old Style" w:hAnsi="Bookman Old Style"/>
          <w:sz w:val="22"/>
        </w:rPr>
        <w:t>s, actividades, trabajos, etc. p</w:t>
      </w:r>
      <w:r w:rsidR="00011FC3" w:rsidRPr="0091434D">
        <w:rPr>
          <w:rFonts w:ascii="Bookman Old Style" w:hAnsi="Bookman Old Style"/>
          <w:sz w:val="22"/>
        </w:rPr>
        <w:t>ropio</w:t>
      </w:r>
      <w:r w:rsidR="00011FC3">
        <w:rPr>
          <w:rFonts w:ascii="Bookman Old Style" w:hAnsi="Bookman Old Style"/>
          <w:sz w:val="22"/>
        </w:rPr>
        <w:t>s</w:t>
      </w:r>
      <w:r w:rsidR="00011FC3" w:rsidRPr="0091434D">
        <w:rPr>
          <w:rFonts w:ascii="Bookman Old Style" w:hAnsi="Bookman Old Style"/>
          <w:sz w:val="22"/>
        </w:rPr>
        <w:t xml:space="preserve"> de cada sector o sector de aprendizaje, considerarán:</w:t>
      </w:r>
    </w:p>
    <w:p w14:paraId="14BE88F7" w14:textId="4A0186F0" w:rsidR="00011FC3" w:rsidRPr="0040001E" w:rsidRDefault="00011FC3" w:rsidP="00011FC3">
      <w:pPr>
        <w:pStyle w:val="Prrafodelista"/>
        <w:numPr>
          <w:ilvl w:val="0"/>
          <w:numId w:val="1"/>
        </w:numPr>
        <w:rPr>
          <w:rFonts w:ascii="Bookman Old Style" w:hAnsi="Bookman Old Style"/>
          <w:sz w:val="22"/>
        </w:rPr>
      </w:pPr>
      <w:r w:rsidRPr="0040001E">
        <w:rPr>
          <w:rFonts w:ascii="Bookman Old Style" w:hAnsi="Bookman Old Style"/>
          <w:sz w:val="22"/>
        </w:rPr>
        <w:t xml:space="preserve">La presentación previa de objetivos claros y precisos a los </w:t>
      </w:r>
      <w:r w:rsidR="00817339">
        <w:rPr>
          <w:rFonts w:ascii="Bookman Old Style" w:hAnsi="Bookman Old Style"/>
          <w:sz w:val="22"/>
        </w:rPr>
        <w:t>estudiantes</w:t>
      </w:r>
    </w:p>
    <w:p w14:paraId="6C9918E9" w14:textId="77777777" w:rsidR="00011FC3" w:rsidRPr="0040001E" w:rsidRDefault="00011FC3" w:rsidP="00011FC3">
      <w:pPr>
        <w:pStyle w:val="Prrafodelista"/>
        <w:numPr>
          <w:ilvl w:val="0"/>
          <w:numId w:val="1"/>
        </w:numPr>
        <w:rPr>
          <w:rFonts w:ascii="Bookman Old Style" w:hAnsi="Bookman Old Style"/>
          <w:sz w:val="22"/>
        </w:rPr>
      </w:pPr>
      <w:r w:rsidRPr="0040001E">
        <w:rPr>
          <w:rFonts w:ascii="Bookman Old Style" w:hAnsi="Bookman Old Style"/>
          <w:sz w:val="22"/>
        </w:rPr>
        <w:t>La confección de pautas de evaluación y/o instrumento de evaluación</w:t>
      </w:r>
      <w:r w:rsidRPr="0040001E">
        <w:rPr>
          <w:rFonts w:ascii="Bookman Old Style" w:hAnsi="Bookman Old Style"/>
          <w:b/>
          <w:sz w:val="22"/>
        </w:rPr>
        <w:t xml:space="preserve"> </w:t>
      </w:r>
    </w:p>
    <w:p w14:paraId="485D90CA" w14:textId="2EE07838" w:rsidR="00011FC3" w:rsidRPr="0040001E" w:rsidRDefault="00011FC3" w:rsidP="00011FC3">
      <w:pPr>
        <w:pStyle w:val="Prrafodelista"/>
        <w:numPr>
          <w:ilvl w:val="0"/>
          <w:numId w:val="1"/>
        </w:numPr>
        <w:rPr>
          <w:rFonts w:ascii="Bookman Old Style" w:hAnsi="Bookman Old Style"/>
          <w:sz w:val="22"/>
        </w:rPr>
      </w:pPr>
      <w:r w:rsidRPr="0040001E">
        <w:rPr>
          <w:rFonts w:ascii="Bookman Old Style" w:hAnsi="Bookman Old Style"/>
          <w:sz w:val="22"/>
        </w:rPr>
        <w:t xml:space="preserve">Presentar las pautas en forma previa a los </w:t>
      </w:r>
      <w:r w:rsidR="00DA712B">
        <w:rPr>
          <w:rFonts w:ascii="Bookman Old Style" w:hAnsi="Bookman Old Style"/>
          <w:sz w:val="22"/>
        </w:rPr>
        <w:t>estudiantes</w:t>
      </w:r>
      <w:r w:rsidRPr="0040001E">
        <w:rPr>
          <w:rFonts w:ascii="Bookman Old Style" w:hAnsi="Bookman Old Style"/>
          <w:sz w:val="22"/>
        </w:rPr>
        <w:t xml:space="preserve"> y a la Coordinación Técnica correspondiente.</w:t>
      </w:r>
    </w:p>
    <w:p w14:paraId="48886FD2" w14:textId="77777777" w:rsidR="00011FC3" w:rsidRPr="0040001E" w:rsidRDefault="00011FC3" w:rsidP="00011FC3">
      <w:pPr>
        <w:pStyle w:val="Prrafodelista"/>
        <w:numPr>
          <w:ilvl w:val="0"/>
          <w:numId w:val="1"/>
        </w:numPr>
        <w:rPr>
          <w:rFonts w:ascii="Bookman Old Style" w:hAnsi="Bookman Old Style"/>
          <w:sz w:val="22"/>
        </w:rPr>
      </w:pPr>
      <w:r w:rsidRPr="0040001E">
        <w:rPr>
          <w:rFonts w:ascii="Bookman Old Style" w:hAnsi="Bookman Old Style"/>
          <w:sz w:val="22"/>
        </w:rPr>
        <w:t>La entrega de bibliografía suficiente y adecuada en los casos que corresponda</w:t>
      </w:r>
    </w:p>
    <w:p w14:paraId="3536AE58" w14:textId="77777777" w:rsidR="00011FC3" w:rsidRPr="0091434D" w:rsidRDefault="00011FC3" w:rsidP="00011FC3">
      <w:pPr>
        <w:rPr>
          <w:rFonts w:ascii="Bookman Old Style" w:hAnsi="Bookman Old Style"/>
          <w:b/>
          <w:sz w:val="22"/>
        </w:rPr>
      </w:pPr>
    </w:p>
    <w:p w14:paraId="0DCB44C2" w14:textId="77777777" w:rsidR="00011FC3" w:rsidRPr="0091434D" w:rsidRDefault="00011FC3" w:rsidP="00790402">
      <w:pPr>
        <w:pStyle w:val="Ttulo1"/>
      </w:pPr>
      <w:bookmarkStart w:id="20" w:name="_Toc199099782"/>
      <w:r w:rsidRPr="0091434D">
        <w:t>TITULO TERCERO: DE LAS CALIFICACIONES</w:t>
      </w:r>
      <w:bookmarkEnd w:id="20"/>
    </w:p>
    <w:p w14:paraId="4A197156" w14:textId="52F17EED" w:rsidR="00011FC3" w:rsidRPr="0091434D" w:rsidRDefault="00716A93" w:rsidP="00011FC3">
      <w:pPr>
        <w:rPr>
          <w:rFonts w:ascii="Bookman Old Style" w:hAnsi="Bookman Old Style"/>
          <w:sz w:val="22"/>
        </w:rPr>
      </w:pPr>
      <w:bookmarkStart w:id="21" w:name="_Toc199099783"/>
      <w:r w:rsidRPr="00790402">
        <w:rPr>
          <w:rStyle w:val="Ttulo2Car"/>
        </w:rPr>
        <w:t>Artículo</w:t>
      </w:r>
      <w:r w:rsidR="00011FC3" w:rsidRPr="00790402">
        <w:rPr>
          <w:rStyle w:val="Ttulo2Car"/>
        </w:rPr>
        <w:t xml:space="preserve"> 1</w:t>
      </w:r>
      <w:r w:rsidR="004411D1" w:rsidRPr="00790402">
        <w:rPr>
          <w:rStyle w:val="Ttulo2Car"/>
        </w:rPr>
        <w:t>8</w:t>
      </w:r>
      <w:r w:rsidR="00011FC3" w:rsidRPr="00790402">
        <w:rPr>
          <w:rStyle w:val="Ttulo2Car"/>
        </w:rPr>
        <w:t>º</w:t>
      </w:r>
      <w:r w:rsidR="00790402">
        <w:rPr>
          <w:rStyle w:val="Ttulo2Car"/>
        </w:rPr>
        <w:t xml:space="preserve"> Forma de avaluación</w:t>
      </w:r>
      <w:bookmarkEnd w:id="21"/>
      <w:r w:rsidR="00790402">
        <w:rPr>
          <w:rStyle w:val="Ttulo2Car"/>
        </w:rPr>
        <w:t xml:space="preserve"> </w:t>
      </w:r>
      <w:r w:rsidR="0045224C" w:rsidRPr="00790402">
        <w:rPr>
          <w:rFonts w:ascii="Bookman Old Style" w:hAnsi="Bookman Old Style"/>
          <w:bCs/>
          <w:sz w:val="22"/>
        </w:rPr>
        <w:t>Los</w:t>
      </w:r>
      <w:r w:rsidR="00011FC3" w:rsidRPr="0091434D">
        <w:rPr>
          <w:rFonts w:ascii="Bookman Old Style" w:hAnsi="Bookman Old Style"/>
          <w:sz w:val="22"/>
        </w:rPr>
        <w:t xml:space="preserve"> </w:t>
      </w:r>
      <w:r w:rsidR="00EC2AC7">
        <w:rPr>
          <w:rFonts w:ascii="Bookman Old Style" w:hAnsi="Bookman Old Style"/>
          <w:sz w:val="22"/>
        </w:rPr>
        <w:t>estudiantes</w:t>
      </w:r>
      <w:r w:rsidR="00011FC3" w:rsidRPr="0091434D">
        <w:rPr>
          <w:rFonts w:ascii="Bookman Old Style" w:hAnsi="Bookman Old Style"/>
          <w:sz w:val="22"/>
        </w:rPr>
        <w:t xml:space="preserve"> deberán ser evaluados en todas las asignaturas del Plan de Estudios correspondiente, utilizando una escala numérica de 1.0 al 7.0, estas calificaciones sólo podrán referirse al Rendimiento Escolar.  Los promedios semestrales y anuales se calcularán con un decimal aproximando.</w:t>
      </w:r>
    </w:p>
    <w:p w14:paraId="4D1DC62F" w14:textId="77777777" w:rsidR="00011FC3" w:rsidRPr="0091434D" w:rsidRDefault="00011FC3" w:rsidP="00011FC3">
      <w:pPr>
        <w:rPr>
          <w:rFonts w:ascii="Bookman Old Style" w:hAnsi="Bookman Old Style"/>
          <w:b/>
          <w:sz w:val="22"/>
        </w:rPr>
      </w:pPr>
    </w:p>
    <w:p w14:paraId="0A48E007" w14:textId="67FC9B97" w:rsidR="00011FC3" w:rsidRDefault="00716A93" w:rsidP="00011FC3">
      <w:pPr>
        <w:rPr>
          <w:rFonts w:ascii="Bookman Old Style" w:hAnsi="Bookman Old Style"/>
          <w:sz w:val="22"/>
        </w:rPr>
      </w:pPr>
      <w:bookmarkStart w:id="22" w:name="_Toc199099784"/>
      <w:r w:rsidRPr="00790402">
        <w:rPr>
          <w:rStyle w:val="Ttulo2Car"/>
        </w:rPr>
        <w:t>Artículo</w:t>
      </w:r>
      <w:r w:rsidR="00011FC3" w:rsidRPr="00790402">
        <w:rPr>
          <w:rStyle w:val="Ttulo2Car"/>
        </w:rPr>
        <w:t xml:space="preserve"> 1</w:t>
      </w:r>
      <w:r w:rsidR="004411D1" w:rsidRPr="00790402">
        <w:rPr>
          <w:rStyle w:val="Ttulo2Car"/>
        </w:rPr>
        <w:t>9</w:t>
      </w:r>
      <w:r w:rsidR="00790402">
        <w:rPr>
          <w:rStyle w:val="Ttulo2Car"/>
        </w:rPr>
        <w:t>° Calificación mínima de aprobación</w:t>
      </w:r>
      <w:bookmarkEnd w:id="22"/>
      <w:r w:rsidR="009A302D" w:rsidRPr="0091434D">
        <w:rPr>
          <w:rFonts w:ascii="Bookman Old Style" w:hAnsi="Bookman Old Style"/>
          <w:sz w:val="22"/>
        </w:rPr>
        <w:t xml:space="preserve"> La</w:t>
      </w:r>
      <w:r w:rsidR="00011FC3" w:rsidRPr="0091434D">
        <w:rPr>
          <w:rFonts w:ascii="Bookman Old Style" w:hAnsi="Bookman Old Style"/>
          <w:sz w:val="22"/>
        </w:rPr>
        <w:t xml:space="preserve"> calificación mínima de aprobación es CUATRO (4.0).  Y se establece que el Patrón de Rendimiento Mínimo Aceptable (PREMA) para la nota 4.0 es el 60%.</w:t>
      </w:r>
    </w:p>
    <w:p w14:paraId="28C7360D" w14:textId="77777777" w:rsidR="00011FC3" w:rsidRPr="0091434D" w:rsidRDefault="00011FC3" w:rsidP="00011FC3">
      <w:pPr>
        <w:rPr>
          <w:rFonts w:ascii="Bookman Old Style" w:hAnsi="Bookman Old Style"/>
          <w:sz w:val="22"/>
        </w:rPr>
      </w:pPr>
    </w:p>
    <w:p w14:paraId="7D714B77" w14:textId="6A052380" w:rsidR="00011FC3" w:rsidRPr="00A13769" w:rsidRDefault="00716A93" w:rsidP="00011FC3">
      <w:pPr>
        <w:rPr>
          <w:rFonts w:ascii="Bookman Old Style" w:hAnsi="Bookman Old Style"/>
          <w:bCs/>
          <w:sz w:val="22"/>
        </w:rPr>
      </w:pPr>
      <w:bookmarkStart w:id="23" w:name="_Toc199099785"/>
      <w:r w:rsidRPr="00790402">
        <w:rPr>
          <w:rStyle w:val="Ttulo2Car"/>
        </w:rPr>
        <w:lastRenderedPageBreak/>
        <w:t>Artículo</w:t>
      </w:r>
      <w:r w:rsidR="00011FC3" w:rsidRPr="00790402">
        <w:rPr>
          <w:rStyle w:val="Ttulo2Car"/>
        </w:rPr>
        <w:t xml:space="preserve"> </w:t>
      </w:r>
      <w:r w:rsidR="004411D1" w:rsidRPr="00790402">
        <w:rPr>
          <w:rStyle w:val="Ttulo2Car"/>
        </w:rPr>
        <w:t>20</w:t>
      </w:r>
      <w:r w:rsidR="00790402">
        <w:rPr>
          <w:rStyle w:val="Ttulo2Car"/>
        </w:rPr>
        <w:t>°</w:t>
      </w:r>
      <w:r w:rsidR="00790402" w:rsidRPr="00790402">
        <w:rPr>
          <w:rStyle w:val="Ttulo2Car"/>
        </w:rPr>
        <w:t xml:space="preserve"> </w:t>
      </w:r>
      <w:r w:rsidR="00790402">
        <w:rPr>
          <w:rStyle w:val="Ttulo2Car"/>
        </w:rPr>
        <w:t>E</w:t>
      </w:r>
      <w:r w:rsidR="00790402" w:rsidRPr="00790402">
        <w:rPr>
          <w:rStyle w:val="Ttulo2Car"/>
        </w:rPr>
        <w:t>valuación diferenciada y no eximición</w:t>
      </w:r>
      <w:bookmarkEnd w:id="23"/>
      <w:r w:rsidR="009A302D" w:rsidRPr="00A13769">
        <w:rPr>
          <w:rFonts w:ascii="Bookman Old Style" w:hAnsi="Bookman Old Style"/>
          <w:sz w:val="22"/>
        </w:rPr>
        <w:t xml:space="preserve"> A</w:t>
      </w:r>
      <w:r w:rsidR="00011FC3" w:rsidRPr="00A13769">
        <w:rPr>
          <w:rFonts w:ascii="Bookman Old Style" w:hAnsi="Bookman Old Style"/>
          <w:sz w:val="22"/>
        </w:rPr>
        <w:t xml:space="preserve"> los </w:t>
      </w:r>
      <w:r w:rsidR="00EC2AC7" w:rsidRPr="00A13769">
        <w:rPr>
          <w:rFonts w:ascii="Bookman Old Style" w:hAnsi="Bookman Old Style"/>
          <w:sz w:val="22"/>
        </w:rPr>
        <w:t>estudiantes</w:t>
      </w:r>
      <w:r w:rsidR="00011FC3" w:rsidRPr="00A13769">
        <w:rPr>
          <w:rFonts w:ascii="Bookman Old Style" w:hAnsi="Bookman Old Style"/>
          <w:sz w:val="22"/>
        </w:rPr>
        <w:t xml:space="preserve"> que tengan impedimentos para cursar en forma regular una asignatura o actividad de aprendizaje, deberán aplicárseles procedimientos de </w:t>
      </w:r>
      <w:r w:rsidR="00011FC3" w:rsidRPr="00A13769">
        <w:rPr>
          <w:rFonts w:ascii="Bookman Old Style" w:hAnsi="Bookman Old Style"/>
          <w:bCs/>
          <w:sz w:val="22"/>
        </w:rPr>
        <w:t>Evaluación Diferenciada</w:t>
      </w:r>
      <w:r w:rsidR="00A71F0A" w:rsidRPr="00A13769">
        <w:rPr>
          <w:rFonts w:ascii="Bookman Old Style" w:hAnsi="Bookman Old Style"/>
          <w:bCs/>
          <w:sz w:val="22"/>
        </w:rPr>
        <w:t xml:space="preserve"> </w:t>
      </w:r>
      <w:r w:rsidR="00456ABA" w:rsidRPr="00A13769">
        <w:rPr>
          <w:rFonts w:ascii="Bookman Old Style" w:hAnsi="Bookman Old Style"/>
          <w:bCs/>
          <w:sz w:val="22"/>
        </w:rPr>
        <w:t>según lo descr</w:t>
      </w:r>
      <w:r w:rsidR="00A13769" w:rsidRPr="00A13769">
        <w:rPr>
          <w:rFonts w:ascii="Bookman Old Style" w:hAnsi="Bookman Old Style"/>
          <w:bCs/>
          <w:sz w:val="22"/>
        </w:rPr>
        <w:t>ito anteriormente en el artículo 13</w:t>
      </w:r>
    </w:p>
    <w:p w14:paraId="40B8F19F" w14:textId="77777777" w:rsidR="001D6FE4" w:rsidRDefault="001D6FE4" w:rsidP="00011FC3">
      <w:pPr>
        <w:rPr>
          <w:rFonts w:ascii="Bookman Old Style" w:hAnsi="Bookman Old Style"/>
          <w:b/>
          <w:sz w:val="22"/>
        </w:rPr>
      </w:pPr>
    </w:p>
    <w:p w14:paraId="3C31B04E" w14:textId="33257900" w:rsidR="00C64430" w:rsidRDefault="00716A93" w:rsidP="00011FC3">
      <w:pPr>
        <w:rPr>
          <w:rFonts w:ascii="Bookman Old Style" w:hAnsi="Bookman Old Style"/>
          <w:b/>
          <w:sz w:val="22"/>
        </w:rPr>
      </w:pPr>
      <w:bookmarkStart w:id="24" w:name="_Toc199099786"/>
      <w:r w:rsidRPr="00790402">
        <w:rPr>
          <w:rStyle w:val="Ttulo2Car"/>
        </w:rPr>
        <w:t>Artículo</w:t>
      </w:r>
      <w:r w:rsidR="00011FC3" w:rsidRPr="00790402">
        <w:rPr>
          <w:rStyle w:val="Ttulo2Car"/>
        </w:rPr>
        <w:t xml:space="preserve"> </w:t>
      </w:r>
      <w:r w:rsidR="00F14C28" w:rsidRPr="00790402">
        <w:rPr>
          <w:rStyle w:val="Ttulo2Car"/>
        </w:rPr>
        <w:t>2</w:t>
      </w:r>
      <w:r w:rsidR="004411D1" w:rsidRPr="00790402">
        <w:rPr>
          <w:rStyle w:val="Ttulo2Car"/>
        </w:rPr>
        <w:t>1</w:t>
      </w:r>
      <w:r w:rsidR="00790402">
        <w:rPr>
          <w:rStyle w:val="Ttulo2Car"/>
        </w:rPr>
        <w:t>° C</w:t>
      </w:r>
      <w:r w:rsidR="00790402" w:rsidRPr="00790402">
        <w:rPr>
          <w:rStyle w:val="Ttulo2Car"/>
        </w:rPr>
        <w:t>ómo se informará logros y resultados de los estudiantes</w:t>
      </w:r>
      <w:bookmarkEnd w:id="24"/>
      <w:r w:rsidR="00C64430">
        <w:rPr>
          <w:rFonts w:ascii="Bookman Old Style" w:hAnsi="Bookman Old Style"/>
          <w:b/>
          <w:sz w:val="22"/>
        </w:rPr>
        <w:t>:</w:t>
      </w:r>
    </w:p>
    <w:p w14:paraId="2727A213" w14:textId="6E1B334E" w:rsidR="007771C9" w:rsidRDefault="007771C9" w:rsidP="00011FC3">
      <w:pPr>
        <w:rPr>
          <w:rFonts w:ascii="Bookman Old Style" w:hAnsi="Bookman Old Style"/>
          <w:bCs/>
          <w:sz w:val="22"/>
        </w:rPr>
      </w:pPr>
      <w:r>
        <w:rPr>
          <w:rFonts w:ascii="Bookman Old Style" w:hAnsi="Bookman Old Style"/>
          <w:bCs/>
          <w:sz w:val="22"/>
        </w:rPr>
        <w:t xml:space="preserve">Al comenzar el año escolar en la primera reunión de apoderados serán revisadas los criterios de evaluación y </w:t>
      </w:r>
      <w:r w:rsidR="0045224C">
        <w:rPr>
          <w:rFonts w:ascii="Bookman Old Style" w:hAnsi="Bookman Old Style"/>
          <w:bCs/>
          <w:sz w:val="22"/>
        </w:rPr>
        <w:t>calificación,</w:t>
      </w:r>
      <w:r>
        <w:rPr>
          <w:rFonts w:ascii="Bookman Old Style" w:hAnsi="Bookman Old Style"/>
          <w:bCs/>
          <w:sz w:val="22"/>
        </w:rPr>
        <w:t xml:space="preserve"> indicados en este reglamento, que es entregado anualmente en el momento de la matrícula del estudiante. </w:t>
      </w:r>
    </w:p>
    <w:p w14:paraId="609A5295" w14:textId="1ABB2AC4" w:rsidR="007771C9" w:rsidRDefault="00C64430" w:rsidP="00011FC3">
      <w:pPr>
        <w:rPr>
          <w:rFonts w:ascii="Bookman Old Style" w:hAnsi="Bookman Old Style"/>
          <w:sz w:val="22"/>
        </w:rPr>
      </w:pPr>
      <w:r>
        <w:rPr>
          <w:rFonts w:ascii="Bookman Old Style" w:hAnsi="Bookman Old Style"/>
          <w:bCs/>
          <w:sz w:val="22"/>
        </w:rPr>
        <w:t xml:space="preserve">Los logros y calificaciones de los </w:t>
      </w:r>
      <w:r w:rsidR="007771C9">
        <w:rPr>
          <w:rFonts w:ascii="Bookman Old Style" w:hAnsi="Bookman Old Style"/>
          <w:bCs/>
          <w:sz w:val="22"/>
        </w:rPr>
        <w:t xml:space="preserve">estudiantes realizarán a través </w:t>
      </w:r>
      <w:r w:rsidR="007A52D1">
        <w:rPr>
          <w:rFonts w:ascii="Bookman Old Style" w:hAnsi="Bookman Old Style"/>
          <w:bCs/>
          <w:sz w:val="22"/>
        </w:rPr>
        <w:t>del</w:t>
      </w:r>
      <w:r w:rsidR="007A52D1" w:rsidRPr="00C64430">
        <w:rPr>
          <w:rFonts w:ascii="Bookman Old Style" w:hAnsi="Bookman Old Style"/>
          <w:bCs/>
          <w:sz w:val="22"/>
        </w:rPr>
        <w:t xml:space="preserve"> </w:t>
      </w:r>
      <w:r w:rsidR="007A52D1">
        <w:rPr>
          <w:rFonts w:ascii="Bookman Old Style" w:hAnsi="Bookman Old Style"/>
          <w:sz w:val="22"/>
        </w:rPr>
        <w:t>informe</w:t>
      </w:r>
      <w:r w:rsidR="00F0193B">
        <w:rPr>
          <w:rFonts w:ascii="Bookman Old Style" w:hAnsi="Bookman Old Style"/>
          <w:sz w:val="22"/>
        </w:rPr>
        <w:t xml:space="preserve"> de calificaciones se entregará </w:t>
      </w:r>
      <w:r w:rsidR="00A207C0">
        <w:rPr>
          <w:rFonts w:ascii="Bookman Old Style" w:hAnsi="Bookman Old Style"/>
          <w:sz w:val="22"/>
        </w:rPr>
        <w:t xml:space="preserve">al </w:t>
      </w:r>
      <w:r w:rsidR="00A207C0" w:rsidRPr="007771C9">
        <w:rPr>
          <w:rFonts w:ascii="Bookman Old Style" w:hAnsi="Bookman Old Style"/>
          <w:b/>
          <w:bCs/>
          <w:sz w:val="22"/>
        </w:rPr>
        <w:t xml:space="preserve">final de cada </w:t>
      </w:r>
      <w:r w:rsidR="005933D6">
        <w:rPr>
          <w:rFonts w:ascii="Bookman Old Style" w:hAnsi="Bookman Old Style"/>
          <w:b/>
          <w:bCs/>
          <w:sz w:val="22"/>
        </w:rPr>
        <w:t>semestre</w:t>
      </w:r>
      <w:r w:rsidR="00A207C0">
        <w:rPr>
          <w:rFonts w:ascii="Bookman Old Style" w:hAnsi="Bookman Old Style"/>
          <w:sz w:val="22"/>
        </w:rPr>
        <w:t xml:space="preserve"> y además las calificaciones se encuentran a disposición del apoderado</w:t>
      </w:r>
      <w:r w:rsidR="007771C9">
        <w:rPr>
          <w:rFonts w:ascii="Bookman Old Style" w:hAnsi="Bookman Old Style"/>
          <w:sz w:val="22"/>
        </w:rPr>
        <w:t xml:space="preserve"> en forma </w:t>
      </w:r>
      <w:r w:rsidR="00790402">
        <w:rPr>
          <w:rFonts w:ascii="Bookman Old Style" w:hAnsi="Bookman Old Style"/>
          <w:sz w:val="22"/>
        </w:rPr>
        <w:t>online en plataforma</w:t>
      </w:r>
      <w:r w:rsidR="00A207C0">
        <w:rPr>
          <w:rFonts w:ascii="Bookman Old Style" w:hAnsi="Bookman Old Style"/>
          <w:sz w:val="22"/>
        </w:rPr>
        <w:t xml:space="preserve"> </w:t>
      </w:r>
      <w:r w:rsidR="00501E4E">
        <w:rPr>
          <w:rFonts w:ascii="Bookman Old Style" w:hAnsi="Bookman Old Style"/>
          <w:sz w:val="22"/>
        </w:rPr>
        <w:t>Appoderado durante</w:t>
      </w:r>
      <w:r w:rsidR="0051679F">
        <w:rPr>
          <w:rFonts w:ascii="Bookman Old Style" w:hAnsi="Bookman Old Style"/>
          <w:sz w:val="22"/>
        </w:rPr>
        <w:t xml:space="preserve"> todo el año escolar</w:t>
      </w:r>
      <w:r w:rsidR="00A207C0">
        <w:rPr>
          <w:rFonts w:ascii="Bookman Old Style" w:hAnsi="Bookman Old Style"/>
          <w:sz w:val="22"/>
        </w:rPr>
        <w:t xml:space="preserve">. </w:t>
      </w:r>
    </w:p>
    <w:p w14:paraId="78BAC918" w14:textId="12EA93AF" w:rsidR="0045224C" w:rsidRDefault="00F14C28" w:rsidP="0045224C">
      <w:pPr>
        <w:rPr>
          <w:rFonts w:ascii="Bookman Old Style" w:hAnsi="Bookman Old Style"/>
          <w:sz w:val="22"/>
        </w:rPr>
      </w:pPr>
      <w:r>
        <w:rPr>
          <w:rFonts w:ascii="Bookman Old Style" w:hAnsi="Bookman Old Style"/>
          <w:sz w:val="22"/>
        </w:rPr>
        <w:t>El logro</w:t>
      </w:r>
      <w:r w:rsidR="00011FC3" w:rsidRPr="0091434D">
        <w:rPr>
          <w:rFonts w:ascii="Bookman Old Style" w:hAnsi="Bookman Old Style"/>
          <w:sz w:val="22"/>
        </w:rPr>
        <w:t xml:space="preserve"> de los Objetivos Actitudinales y Habilidades </w:t>
      </w:r>
      <w:r w:rsidR="007771C9" w:rsidRPr="0091434D">
        <w:rPr>
          <w:rFonts w:ascii="Bookman Old Style" w:hAnsi="Bookman Old Style"/>
          <w:sz w:val="22"/>
        </w:rPr>
        <w:t>Sociales</w:t>
      </w:r>
      <w:r w:rsidR="00011FC3" w:rsidRPr="0091434D">
        <w:rPr>
          <w:rFonts w:ascii="Bookman Old Style" w:hAnsi="Bookman Old Style"/>
          <w:sz w:val="22"/>
        </w:rPr>
        <w:t xml:space="preserve"> se registrará en el Informe de Desarrollo Personal y Social del </w:t>
      </w:r>
      <w:r w:rsidR="00DA712B">
        <w:rPr>
          <w:rFonts w:ascii="Bookman Old Style" w:hAnsi="Bookman Old Style"/>
          <w:sz w:val="22"/>
        </w:rPr>
        <w:t>estudiante</w:t>
      </w:r>
      <w:r w:rsidR="00011FC3" w:rsidRPr="0091434D">
        <w:rPr>
          <w:rFonts w:ascii="Bookman Old Style" w:hAnsi="Bookman Old Style"/>
          <w:sz w:val="22"/>
        </w:rPr>
        <w:t xml:space="preserve">, el que se entregará periódicamente a los Padres y </w:t>
      </w:r>
      <w:r w:rsidR="0051679F">
        <w:rPr>
          <w:rFonts w:ascii="Bookman Old Style" w:hAnsi="Bookman Old Style"/>
          <w:sz w:val="22"/>
        </w:rPr>
        <w:t xml:space="preserve">Apoderados en forma </w:t>
      </w:r>
      <w:r w:rsidR="00C169EC">
        <w:rPr>
          <w:rFonts w:ascii="Bookman Old Style" w:hAnsi="Bookman Old Style"/>
          <w:sz w:val="22"/>
        </w:rPr>
        <w:t>semestral</w:t>
      </w:r>
      <w:r w:rsidR="0051679F">
        <w:rPr>
          <w:rFonts w:ascii="Bookman Old Style" w:hAnsi="Bookman Old Style"/>
          <w:sz w:val="22"/>
        </w:rPr>
        <w:t>.</w:t>
      </w:r>
    </w:p>
    <w:p w14:paraId="177C99AD" w14:textId="667CFEC7" w:rsidR="0045224C" w:rsidRDefault="0045224C" w:rsidP="00011FC3">
      <w:pPr>
        <w:rPr>
          <w:rFonts w:ascii="Bookman Old Style" w:hAnsi="Bookman Old Style"/>
          <w:sz w:val="22"/>
        </w:rPr>
      </w:pPr>
      <w:r>
        <w:rPr>
          <w:rFonts w:ascii="Bookman Old Style" w:hAnsi="Bookman Old Style"/>
          <w:sz w:val="22"/>
        </w:rPr>
        <w:t xml:space="preserve">Los padres y apoderados serán informados de las evaluaciones a través de calendario de evaluación en forma </w:t>
      </w:r>
      <w:r w:rsidR="00C60C2D">
        <w:rPr>
          <w:rFonts w:ascii="Bookman Old Style" w:hAnsi="Bookman Old Style"/>
          <w:sz w:val="22"/>
        </w:rPr>
        <w:t xml:space="preserve">semestral </w:t>
      </w:r>
      <w:r>
        <w:rPr>
          <w:rFonts w:ascii="Bookman Old Style" w:hAnsi="Bookman Old Style"/>
          <w:sz w:val="22"/>
        </w:rPr>
        <w:t xml:space="preserve">enviados al hogar en sus libretas de </w:t>
      </w:r>
      <w:r w:rsidR="007A52D1">
        <w:rPr>
          <w:rFonts w:ascii="Bookman Old Style" w:hAnsi="Bookman Old Style"/>
          <w:sz w:val="22"/>
        </w:rPr>
        <w:t>comunicaciones y</w:t>
      </w:r>
      <w:r>
        <w:rPr>
          <w:rFonts w:ascii="Bookman Old Style" w:hAnsi="Bookman Old Style"/>
          <w:sz w:val="22"/>
        </w:rPr>
        <w:t xml:space="preserve"> además se publicarán fechas de evaluaciones en plataforma </w:t>
      </w:r>
      <w:r w:rsidR="00C60C2D">
        <w:rPr>
          <w:rFonts w:ascii="Bookman Old Style" w:hAnsi="Bookman Old Style"/>
          <w:sz w:val="22"/>
        </w:rPr>
        <w:t>Appoderado</w:t>
      </w:r>
      <w:r>
        <w:rPr>
          <w:rFonts w:ascii="Bookman Old Style" w:hAnsi="Bookman Old Style"/>
          <w:sz w:val="22"/>
        </w:rPr>
        <w:t xml:space="preserve"> para la revisión constante de los interesados.</w:t>
      </w:r>
    </w:p>
    <w:p w14:paraId="0A00B621" w14:textId="77777777" w:rsidR="0045224C" w:rsidRPr="0091434D" w:rsidRDefault="0045224C" w:rsidP="00011FC3">
      <w:pPr>
        <w:rPr>
          <w:rFonts w:ascii="Bookman Old Style" w:hAnsi="Bookman Old Style"/>
          <w:b/>
          <w:sz w:val="22"/>
        </w:rPr>
      </w:pPr>
    </w:p>
    <w:p w14:paraId="20A1AC36" w14:textId="4DDE8357" w:rsidR="00011FC3" w:rsidRPr="0091434D" w:rsidRDefault="00716A93" w:rsidP="00011FC3">
      <w:pPr>
        <w:rPr>
          <w:rFonts w:ascii="Bookman Old Style" w:hAnsi="Bookman Old Style"/>
          <w:sz w:val="22"/>
        </w:rPr>
      </w:pPr>
      <w:bookmarkStart w:id="25" w:name="_Toc199099787"/>
      <w:r w:rsidRPr="00790402">
        <w:rPr>
          <w:rStyle w:val="Ttulo2Car"/>
        </w:rPr>
        <w:t>Artículo</w:t>
      </w:r>
      <w:r w:rsidR="00011FC3" w:rsidRPr="00790402">
        <w:rPr>
          <w:rStyle w:val="Ttulo2Car"/>
        </w:rPr>
        <w:t xml:space="preserve"> </w:t>
      </w:r>
      <w:r w:rsidR="00F14C28" w:rsidRPr="00790402">
        <w:rPr>
          <w:rStyle w:val="Ttulo2Car"/>
        </w:rPr>
        <w:t>2</w:t>
      </w:r>
      <w:r w:rsidR="004411D1" w:rsidRPr="00790402">
        <w:rPr>
          <w:rStyle w:val="Ttulo2Car"/>
        </w:rPr>
        <w:t>2</w:t>
      </w:r>
      <w:r w:rsidR="00E14077">
        <w:rPr>
          <w:rStyle w:val="Ttulo2Car"/>
        </w:rPr>
        <w:t>°</w:t>
      </w:r>
      <w:bookmarkEnd w:id="25"/>
      <w:r w:rsidR="00F14C28" w:rsidRPr="00790402">
        <w:rPr>
          <w:rStyle w:val="Ttulo2Car"/>
        </w:rPr>
        <w:t xml:space="preserve"> </w:t>
      </w:r>
      <w:r w:rsidR="001746C1">
        <w:rPr>
          <w:rStyle w:val="Ttulo2Car"/>
        </w:rPr>
        <w:t xml:space="preserve">Evaluaciones coeficiente uno </w:t>
      </w:r>
      <w:r w:rsidR="00F14C28" w:rsidRPr="00790402">
        <w:rPr>
          <w:rFonts w:ascii="Bookman Old Style" w:hAnsi="Bookman Old Style"/>
          <w:bCs/>
          <w:sz w:val="22"/>
        </w:rPr>
        <w:t>En</w:t>
      </w:r>
      <w:r w:rsidR="00011FC3" w:rsidRPr="00790402">
        <w:rPr>
          <w:rFonts w:ascii="Bookman Old Style" w:hAnsi="Bookman Old Style"/>
          <w:bCs/>
          <w:sz w:val="22"/>
        </w:rPr>
        <w:t xml:space="preserve"> </w:t>
      </w:r>
      <w:r w:rsidR="00011FC3" w:rsidRPr="0091434D">
        <w:rPr>
          <w:rFonts w:ascii="Bookman Old Style" w:hAnsi="Bookman Old Style"/>
          <w:sz w:val="22"/>
        </w:rPr>
        <w:t xml:space="preserve">el Colegio, sólo realizará evaluaciones coeficiente uno durante el transcurso de cada </w:t>
      </w:r>
      <w:r w:rsidR="00F14C28">
        <w:rPr>
          <w:rFonts w:ascii="Bookman Old Style" w:hAnsi="Bookman Old Style"/>
          <w:sz w:val="22"/>
        </w:rPr>
        <w:t>trimestre</w:t>
      </w:r>
      <w:r w:rsidR="00011FC3" w:rsidRPr="0091434D">
        <w:rPr>
          <w:rFonts w:ascii="Bookman Old Style" w:hAnsi="Bookman Old Style"/>
          <w:sz w:val="22"/>
        </w:rPr>
        <w:t xml:space="preserve"> lectivo.</w:t>
      </w:r>
    </w:p>
    <w:p w14:paraId="755865E3" w14:textId="77777777" w:rsidR="00011FC3" w:rsidRPr="0091434D" w:rsidRDefault="00011FC3" w:rsidP="00011FC3">
      <w:pPr>
        <w:rPr>
          <w:rFonts w:ascii="Bookman Old Style" w:hAnsi="Bookman Old Style"/>
          <w:b/>
          <w:sz w:val="22"/>
        </w:rPr>
      </w:pPr>
    </w:p>
    <w:p w14:paraId="5B49A03C" w14:textId="443F257E" w:rsidR="00011FC3" w:rsidRDefault="00716A93" w:rsidP="00011FC3">
      <w:pPr>
        <w:rPr>
          <w:rFonts w:ascii="Bookman Old Style" w:hAnsi="Bookman Old Style"/>
          <w:sz w:val="22"/>
        </w:rPr>
      </w:pPr>
      <w:bookmarkStart w:id="26" w:name="_Toc199099788"/>
      <w:r w:rsidRPr="00790402">
        <w:rPr>
          <w:rStyle w:val="Ttulo2Car"/>
        </w:rPr>
        <w:t>Artículo</w:t>
      </w:r>
      <w:r w:rsidR="00011FC3" w:rsidRPr="00790402">
        <w:rPr>
          <w:rStyle w:val="Ttulo2Car"/>
        </w:rPr>
        <w:t xml:space="preserve"> </w:t>
      </w:r>
      <w:r w:rsidR="00F14C28" w:rsidRPr="00790402">
        <w:rPr>
          <w:rStyle w:val="Ttulo2Car"/>
        </w:rPr>
        <w:t>2</w:t>
      </w:r>
      <w:r w:rsidR="004411D1" w:rsidRPr="00790402">
        <w:rPr>
          <w:rStyle w:val="Ttulo2Car"/>
        </w:rPr>
        <w:t>3</w:t>
      </w:r>
      <w:r w:rsidR="00E14077">
        <w:rPr>
          <w:rStyle w:val="Ttulo2Car"/>
        </w:rPr>
        <w:t xml:space="preserve">° </w:t>
      </w:r>
      <w:r w:rsidR="00790402">
        <w:rPr>
          <w:rStyle w:val="Ttulo2Car"/>
        </w:rPr>
        <w:t>N</w:t>
      </w:r>
      <w:r w:rsidR="00790402" w:rsidRPr="00790402">
        <w:rPr>
          <w:rStyle w:val="Ttulo2Car"/>
        </w:rPr>
        <w:t>úmero de evaluaciones</w:t>
      </w:r>
      <w:bookmarkEnd w:id="26"/>
      <w:r w:rsidR="00011FC3" w:rsidRPr="0091434D">
        <w:rPr>
          <w:rFonts w:ascii="Bookman Old Style" w:hAnsi="Bookman Old Style"/>
          <w:b/>
          <w:sz w:val="22"/>
        </w:rPr>
        <w:t xml:space="preserve"> </w:t>
      </w:r>
      <w:r w:rsidR="00011FC3" w:rsidRPr="0091434D">
        <w:rPr>
          <w:rFonts w:ascii="Bookman Old Style" w:hAnsi="Bookman Old Style"/>
          <w:sz w:val="22"/>
        </w:rPr>
        <w:t xml:space="preserve">En relación con el número mínimo de notas que deben colocarse en el </w:t>
      </w:r>
      <w:r w:rsidR="00536DBC">
        <w:rPr>
          <w:rFonts w:ascii="Bookman Old Style" w:hAnsi="Bookman Old Style"/>
          <w:sz w:val="22"/>
        </w:rPr>
        <w:t>semestre</w:t>
      </w:r>
      <w:r w:rsidR="00011FC3" w:rsidRPr="0091434D">
        <w:rPr>
          <w:rFonts w:ascii="Bookman Old Style" w:hAnsi="Bookman Old Style"/>
          <w:sz w:val="22"/>
        </w:rPr>
        <w:t>, por cada asignatura según el número de horas pedagógicas es el siguiente:</w:t>
      </w:r>
    </w:p>
    <w:p w14:paraId="329517DB" w14:textId="77777777" w:rsidR="00011FC3" w:rsidRPr="0091434D" w:rsidRDefault="00011FC3" w:rsidP="00011FC3">
      <w:pPr>
        <w:rPr>
          <w:rFonts w:ascii="Bookman Old Style" w:hAnsi="Bookman Old Style"/>
          <w:sz w:val="22"/>
        </w:rPr>
      </w:pPr>
    </w:p>
    <w:tbl>
      <w:tblPr>
        <w:tblStyle w:val="Tablaconcuadrcula"/>
        <w:tblW w:w="0" w:type="auto"/>
        <w:jc w:val="center"/>
        <w:tblLook w:val="04A0" w:firstRow="1" w:lastRow="0" w:firstColumn="1" w:lastColumn="0" w:noHBand="0" w:noVBand="1"/>
      </w:tblPr>
      <w:tblGrid>
        <w:gridCol w:w="5949"/>
        <w:gridCol w:w="3974"/>
      </w:tblGrid>
      <w:tr w:rsidR="00924C9C" w:rsidRPr="0091434D" w14:paraId="7E1520F8" w14:textId="73287F55" w:rsidTr="00790402">
        <w:trPr>
          <w:jc w:val="center"/>
        </w:trPr>
        <w:tc>
          <w:tcPr>
            <w:tcW w:w="5949" w:type="dxa"/>
            <w:shd w:val="clear" w:color="auto" w:fill="D9D9D9" w:themeFill="background1" w:themeFillShade="D9"/>
          </w:tcPr>
          <w:p w14:paraId="1CC10247" w14:textId="293AFBBA" w:rsidR="00924C9C" w:rsidRPr="0091434D" w:rsidRDefault="00924C9C" w:rsidP="006A19E8">
            <w:pPr>
              <w:jc w:val="center"/>
              <w:rPr>
                <w:rFonts w:ascii="Bookman Old Style" w:hAnsi="Bookman Old Style"/>
                <w:sz w:val="22"/>
              </w:rPr>
            </w:pPr>
            <w:r>
              <w:rPr>
                <w:rFonts w:ascii="Bookman Old Style" w:hAnsi="Bookman Old Style"/>
                <w:sz w:val="22"/>
              </w:rPr>
              <w:t xml:space="preserve">N° </w:t>
            </w:r>
            <w:r w:rsidRPr="0091434D">
              <w:rPr>
                <w:rFonts w:ascii="Bookman Old Style" w:hAnsi="Bookman Old Style"/>
                <w:sz w:val="22"/>
              </w:rPr>
              <w:t>Horas Pedagógicas</w:t>
            </w:r>
          </w:p>
        </w:tc>
        <w:tc>
          <w:tcPr>
            <w:tcW w:w="3974" w:type="dxa"/>
            <w:shd w:val="clear" w:color="auto" w:fill="D9D9D9" w:themeFill="background1" w:themeFillShade="D9"/>
          </w:tcPr>
          <w:p w14:paraId="33812FD7" w14:textId="77777777" w:rsidR="00924C9C" w:rsidRPr="0091434D" w:rsidRDefault="00924C9C" w:rsidP="006A19E8">
            <w:pPr>
              <w:jc w:val="center"/>
              <w:rPr>
                <w:rFonts w:ascii="Bookman Old Style" w:hAnsi="Bookman Old Style"/>
                <w:sz w:val="22"/>
              </w:rPr>
            </w:pPr>
            <w:r w:rsidRPr="0091434D">
              <w:rPr>
                <w:rFonts w:ascii="Bookman Old Style" w:hAnsi="Bookman Old Style"/>
                <w:sz w:val="22"/>
              </w:rPr>
              <w:t>N° de Calificaciones mínimas</w:t>
            </w:r>
          </w:p>
        </w:tc>
      </w:tr>
      <w:tr w:rsidR="00924C9C" w:rsidRPr="0091434D" w14:paraId="6E204973" w14:textId="543D7773" w:rsidTr="00790402">
        <w:trPr>
          <w:jc w:val="center"/>
        </w:trPr>
        <w:tc>
          <w:tcPr>
            <w:tcW w:w="5949" w:type="dxa"/>
          </w:tcPr>
          <w:p w14:paraId="0B9ED072" w14:textId="4310126A" w:rsidR="00924C9C" w:rsidRPr="0091434D" w:rsidRDefault="00924C9C" w:rsidP="00042431">
            <w:pPr>
              <w:spacing w:line="360" w:lineRule="auto"/>
              <w:rPr>
                <w:rFonts w:ascii="Bookman Old Style" w:hAnsi="Bookman Old Style"/>
                <w:sz w:val="22"/>
              </w:rPr>
            </w:pPr>
            <w:r w:rsidRPr="0091434D">
              <w:rPr>
                <w:rFonts w:ascii="Bookman Old Style" w:hAnsi="Bookman Old Style"/>
                <w:sz w:val="22"/>
              </w:rPr>
              <w:t xml:space="preserve">Asignatura con </w:t>
            </w:r>
            <w:r>
              <w:rPr>
                <w:rFonts w:ascii="Bookman Old Style" w:hAnsi="Bookman Old Style"/>
                <w:sz w:val="22"/>
              </w:rPr>
              <w:t xml:space="preserve">1ó </w:t>
            </w:r>
            <w:r w:rsidRPr="0091434D">
              <w:rPr>
                <w:rFonts w:ascii="Bookman Old Style" w:hAnsi="Bookman Old Style"/>
                <w:sz w:val="22"/>
              </w:rPr>
              <w:t>2 horas Pedagógicas</w:t>
            </w:r>
          </w:p>
        </w:tc>
        <w:tc>
          <w:tcPr>
            <w:tcW w:w="3974" w:type="dxa"/>
          </w:tcPr>
          <w:p w14:paraId="66AF4CC0" w14:textId="77777777" w:rsidR="00924C9C" w:rsidRPr="0091434D" w:rsidRDefault="00924C9C" w:rsidP="006A19E8">
            <w:pPr>
              <w:spacing w:line="360" w:lineRule="auto"/>
              <w:jc w:val="center"/>
              <w:rPr>
                <w:rFonts w:ascii="Bookman Old Style" w:hAnsi="Bookman Old Style"/>
                <w:sz w:val="22"/>
              </w:rPr>
            </w:pPr>
            <w:r w:rsidRPr="0091434D">
              <w:rPr>
                <w:rFonts w:ascii="Bookman Old Style" w:hAnsi="Bookman Old Style"/>
                <w:sz w:val="22"/>
              </w:rPr>
              <w:t>3</w:t>
            </w:r>
          </w:p>
        </w:tc>
      </w:tr>
      <w:tr w:rsidR="00924C9C" w:rsidRPr="0091434D" w14:paraId="3EFA32EF" w14:textId="39399B7C" w:rsidTr="00790402">
        <w:trPr>
          <w:jc w:val="center"/>
        </w:trPr>
        <w:tc>
          <w:tcPr>
            <w:tcW w:w="5949" w:type="dxa"/>
          </w:tcPr>
          <w:p w14:paraId="67AEA99A" w14:textId="77777777" w:rsidR="00924C9C" w:rsidRPr="0091434D" w:rsidRDefault="00924C9C" w:rsidP="006A19E8">
            <w:pPr>
              <w:spacing w:line="360" w:lineRule="auto"/>
              <w:rPr>
                <w:rFonts w:ascii="Bookman Old Style" w:hAnsi="Bookman Old Style"/>
                <w:sz w:val="22"/>
              </w:rPr>
            </w:pPr>
            <w:r w:rsidRPr="0091434D">
              <w:rPr>
                <w:rFonts w:ascii="Bookman Old Style" w:hAnsi="Bookman Old Style"/>
                <w:sz w:val="22"/>
              </w:rPr>
              <w:t xml:space="preserve">Asignatura con 3 </w:t>
            </w:r>
            <w:proofErr w:type="spellStart"/>
            <w:r w:rsidRPr="0091434D">
              <w:rPr>
                <w:rFonts w:ascii="Bookman Old Style" w:hAnsi="Bookman Old Style"/>
                <w:sz w:val="22"/>
              </w:rPr>
              <w:t>ó</w:t>
            </w:r>
            <w:proofErr w:type="spellEnd"/>
            <w:r w:rsidRPr="0091434D">
              <w:rPr>
                <w:rFonts w:ascii="Bookman Old Style" w:hAnsi="Bookman Old Style"/>
                <w:sz w:val="22"/>
              </w:rPr>
              <w:t xml:space="preserve"> 4 horas Pedagógicas</w:t>
            </w:r>
          </w:p>
        </w:tc>
        <w:tc>
          <w:tcPr>
            <w:tcW w:w="3974" w:type="dxa"/>
          </w:tcPr>
          <w:p w14:paraId="32AD5748" w14:textId="72A35B3F" w:rsidR="00924C9C" w:rsidRPr="0091434D" w:rsidRDefault="00924C9C" w:rsidP="006A19E8">
            <w:pPr>
              <w:spacing w:line="360" w:lineRule="auto"/>
              <w:jc w:val="center"/>
              <w:rPr>
                <w:rFonts w:ascii="Bookman Old Style" w:hAnsi="Bookman Old Style"/>
                <w:sz w:val="22"/>
              </w:rPr>
            </w:pPr>
            <w:r>
              <w:rPr>
                <w:rFonts w:ascii="Bookman Old Style" w:hAnsi="Bookman Old Style"/>
                <w:sz w:val="22"/>
              </w:rPr>
              <w:t>4</w:t>
            </w:r>
          </w:p>
        </w:tc>
      </w:tr>
      <w:tr w:rsidR="00924C9C" w:rsidRPr="0091434D" w14:paraId="5F763DEF" w14:textId="3C522B39" w:rsidTr="00790402">
        <w:trPr>
          <w:jc w:val="center"/>
        </w:trPr>
        <w:tc>
          <w:tcPr>
            <w:tcW w:w="5949" w:type="dxa"/>
          </w:tcPr>
          <w:p w14:paraId="1F80C322" w14:textId="1D6D73FE" w:rsidR="00924C9C" w:rsidRPr="0091434D" w:rsidRDefault="00924C9C" w:rsidP="006A19E8">
            <w:pPr>
              <w:spacing w:line="360" w:lineRule="auto"/>
              <w:rPr>
                <w:rFonts w:ascii="Bookman Old Style" w:hAnsi="Bookman Old Style"/>
                <w:sz w:val="22"/>
              </w:rPr>
            </w:pPr>
            <w:r w:rsidRPr="0091434D">
              <w:rPr>
                <w:rFonts w:ascii="Bookman Old Style" w:hAnsi="Bookman Old Style"/>
                <w:sz w:val="22"/>
              </w:rPr>
              <w:t xml:space="preserve">Asignatura con </w:t>
            </w:r>
            <w:r>
              <w:rPr>
                <w:rFonts w:ascii="Bookman Old Style" w:hAnsi="Bookman Old Style"/>
                <w:sz w:val="22"/>
              </w:rPr>
              <w:t xml:space="preserve">5 </w:t>
            </w:r>
            <w:proofErr w:type="spellStart"/>
            <w:r>
              <w:rPr>
                <w:rFonts w:ascii="Bookman Old Style" w:hAnsi="Bookman Old Style"/>
                <w:sz w:val="22"/>
              </w:rPr>
              <w:t>ó</w:t>
            </w:r>
            <w:proofErr w:type="spellEnd"/>
            <w:r>
              <w:rPr>
                <w:rFonts w:ascii="Bookman Old Style" w:hAnsi="Bookman Old Style"/>
                <w:sz w:val="22"/>
              </w:rPr>
              <w:t xml:space="preserve"> 6 </w:t>
            </w:r>
            <w:r w:rsidRPr="0091434D">
              <w:rPr>
                <w:rFonts w:ascii="Bookman Old Style" w:hAnsi="Bookman Old Style"/>
                <w:sz w:val="22"/>
              </w:rPr>
              <w:t>horas Pedagógicas</w:t>
            </w:r>
          </w:p>
        </w:tc>
        <w:tc>
          <w:tcPr>
            <w:tcW w:w="3974" w:type="dxa"/>
          </w:tcPr>
          <w:p w14:paraId="29CAADB2" w14:textId="4F7837AF" w:rsidR="00924C9C" w:rsidRPr="0091434D" w:rsidRDefault="00924C9C" w:rsidP="006A19E8">
            <w:pPr>
              <w:spacing w:line="360" w:lineRule="auto"/>
              <w:jc w:val="center"/>
              <w:rPr>
                <w:rFonts w:ascii="Bookman Old Style" w:hAnsi="Bookman Old Style"/>
                <w:sz w:val="22"/>
              </w:rPr>
            </w:pPr>
            <w:r>
              <w:rPr>
                <w:rFonts w:ascii="Bookman Old Style" w:hAnsi="Bookman Old Style"/>
                <w:sz w:val="22"/>
              </w:rPr>
              <w:t>5</w:t>
            </w:r>
          </w:p>
        </w:tc>
      </w:tr>
    </w:tbl>
    <w:p w14:paraId="5214D83B" w14:textId="77777777" w:rsidR="00690B3E" w:rsidRDefault="00690B3E" w:rsidP="00690B3E">
      <w:pPr>
        <w:ind w:left="360" w:firstLine="0"/>
        <w:rPr>
          <w:rFonts w:ascii="Bookman Old Style" w:hAnsi="Bookman Old Style"/>
          <w:sz w:val="22"/>
          <w:highlight w:val="yellow"/>
        </w:rPr>
      </w:pPr>
    </w:p>
    <w:p w14:paraId="70E2D2A6" w14:textId="77777777" w:rsidR="00790402" w:rsidRDefault="00EC2AC7" w:rsidP="00790402">
      <w:pPr>
        <w:ind w:left="0" w:firstLine="0"/>
        <w:rPr>
          <w:rFonts w:ascii="Bookman Old Style" w:hAnsi="Bookman Old Style"/>
          <w:sz w:val="22"/>
        </w:rPr>
      </w:pPr>
      <w:r w:rsidRPr="00790402">
        <w:rPr>
          <w:rFonts w:ascii="Bookman Old Style" w:hAnsi="Bookman Old Style"/>
          <w:sz w:val="22"/>
        </w:rPr>
        <w:t>De las cuales</w:t>
      </w:r>
      <w:r w:rsidR="00D863DC" w:rsidRPr="00790402">
        <w:rPr>
          <w:rFonts w:ascii="Bookman Old Style" w:hAnsi="Bookman Old Style"/>
          <w:sz w:val="22"/>
        </w:rPr>
        <w:t xml:space="preserve"> </w:t>
      </w:r>
      <w:r w:rsidRPr="00790402">
        <w:rPr>
          <w:rFonts w:ascii="Bookman Old Style" w:hAnsi="Bookman Old Style"/>
          <w:sz w:val="22"/>
        </w:rPr>
        <w:t xml:space="preserve">deberán ser pruebas sumativas </w:t>
      </w:r>
      <w:r w:rsidR="00D863DC" w:rsidRPr="00790402">
        <w:rPr>
          <w:rFonts w:ascii="Bookman Old Style" w:hAnsi="Bookman Old Style"/>
          <w:sz w:val="22"/>
        </w:rPr>
        <w:t>escritas según se detalla</w:t>
      </w:r>
      <w:r w:rsidR="00690B3E" w:rsidRPr="00790402">
        <w:rPr>
          <w:rFonts w:ascii="Bookman Old Style" w:hAnsi="Bookman Old Style"/>
          <w:sz w:val="22"/>
        </w:rPr>
        <w:t xml:space="preserve"> a continuación</w:t>
      </w:r>
      <w:r w:rsidR="00D863DC" w:rsidRPr="00790402">
        <w:rPr>
          <w:rFonts w:ascii="Bookman Old Style" w:hAnsi="Bookman Old Style"/>
          <w:sz w:val="22"/>
        </w:rPr>
        <w:t xml:space="preserve">: </w:t>
      </w:r>
    </w:p>
    <w:p w14:paraId="7CE9E05C" w14:textId="48B81441" w:rsidR="00D863DC" w:rsidRPr="00790402" w:rsidRDefault="00D863DC" w:rsidP="00790402">
      <w:pPr>
        <w:ind w:left="0" w:firstLine="0"/>
        <w:rPr>
          <w:rFonts w:ascii="Bookman Old Style" w:hAnsi="Bookman Old Style"/>
          <w:sz w:val="22"/>
        </w:rPr>
      </w:pPr>
      <w:r w:rsidRPr="00790402">
        <w:rPr>
          <w:rFonts w:ascii="Bookman Old Style" w:hAnsi="Bookman Old Style"/>
          <w:sz w:val="22"/>
        </w:rPr>
        <w:t xml:space="preserve">3 calificaciones </w:t>
      </w:r>
      <w:r w:rsidR="001C7B94" w:rsidRPr="00790402">
        <w:rPr>
          <w:rFonts w:ascii="Bookman Old Style" w:hAnsi="Bookman Old Style"/>
          <w:sz w:val="22"/>
        </w:rPr>
        <w:t>U</w:t>
      </w:r>
      <w:r w:rsidRPr="00790402">
        <w:rPr>
          <w:rFonts w:ascii="Bookman Old Style" w:hAnsi="Bookman Old Style"/>
          <w:sz w:val="22"/>
        </w:rPr>
        <w:t>na prueba escrita mínimo</w:t>
      </w:r>
      <w:r w:rsidR="001C7B94" w:rsidRPr="00790402">
        <w:rPr>
          <w:rFonts w:ascii="Bookman Old Style" w:hAnsi="Bookman Old Style"/>
          <w:sz w:val="22"/>
        </w:rPr>
        <w:t xml:space="preserve"> </w:t>
      </w:r>
    </w:p>
    <w:p w14:paraId="0C10321C" w14:textId="4E99E18F" w:rsidR="00D863DC" w:rsidRPr="00790402" w:rsidRDefault="00D863DC" w:rsidP="00790402">
      <w:pPr>
        <w:pStyle w:val="Prrafodelista"/>
        <w:ind w:left="0" w:firstLine="0"/>
        <w:rPr>
          <w:rFonts w:ascii="Bookman Old Style" w:hAnsi="Bookman Old Style"/>
          <w:sz w:val="22"/>
        </w:rPr>
      </w:pPr>
      <w:r w:rsidRPr="00790402">
        <w:rPr>
          <w:rFonts w:ascii="Bookman Old Style" w:hAnsi="Bookman Old Style"/>
          <w:sz w:val="22"/>
        </w:rPr>
        <w:t>4 calificaciones dos pruebas escritas mínimo</w:t>
      </w:r>
    </w:p>
    <w:p w14:paraId="09773545" w14:textId="3816DAD0" w:rsidR="00D863DC" w:rsidRPr="00790402" w:rsidRDefault="00D863DC" w:rsidP="00790402">
      <w:pPr>
        <w:pStyle w:val="Prrafodelista"/>
        <w:ind w:left="0" w:firstLine="0"/>
        <w:rPr>
          <w:rFonts w:ascii="Bookman Old Style" w:hAnsi="Bookman Old Style"/>
          <w:sz w:val="22"/>
        </w:rPr>
      </w:pPr>
      <w:r w:rsidRPr="00790402">
        <w:rPr>
          <w:rFonts w:ascii="Bookman Old Style" w:hAnsi="Bookman Old Style"/>
          <w:sz w:val="22"/>
        </w:rPr>
        <w:t>5 calificaciones tres pruebas escritas mínimo.</w:t>
      </w:r>
    </w:p>
    <w:p w14:paraId="1150B063" w14:textId="77777777" w:rsidR="00924C9C" w:rsidRPr="00790402" w:rsidRDefault="00924C9C" w:rsidP="00790402">
      <w:pPr>
        <w:pStyle w:val="Prrafodelista"/>
        <w:ind w:left="0" w:firstLine="0"/>
        <w:rPr>
          <w:rFonts w:ascii="Bookman Old Style" w:hAnsi="Bookman Old Style"/>
          <w:sz w:val="22"/>
        </w:rPr>
      </w:pPr>
    </w:p>
    <w:p w14:paraId="03CED075" w14:textId="2FA5F6BC" w:rsidR="00EC2AC7" w:rsidRPr="00790402" w:rsidRDefault="00924C9C" w:rsidP="00790402">
      <w:pPr>
        <w:pStyle w:val="Prrafodelista"/>
        <w:ind w:left="0" w:firstLine="0"/>
        <w:rPr>
          <w:rFonts w:ascii="Bookman Old Style" w:hAnsi="Bookman Old Style"/>
          <w:sz w:val="22"/>
        </w:rPr>
      </w:pPr>
      <w:r w:rsidRPr="00790402">
        <w:rPr>
          <w:rFonts w:ascii="Bookman Old Style" w:hAnsi="Bookman Old Style"/>
          <w:sz w:val="22"/>
        </w:rPr>
        <w:t>L</w:t>
      </w:r>
      <w:r w:rsidR="00EC2AC7" w:rsidRPr="00790402">
        <w:rPr>
          <w:rFonts w:ascii="Bookman Old Style" w:hAnsi="Bookman Old Style"/>
          <w:sz w:val="22"/>
        </w:rPr>
        <w:t xml:space="preserve">as demás podrán ser </w:t>
      </w:r>
      <w:r w:rsidR="00E514DE" w:rsidRPr="00790402">
        <w:rPr>
          <w:rFonts w:ascii="Bookman Old Style" w:hAnsi="Bookman Old Style"/>
          <w:sz w:val="22"/>
        </w:rPr>
        <w:t xml:space="preserve">trabajos, disertaciones o exposiciones, </w:t>
      </w:r>
      <w:r w:rsidR="00A86F7E" w:rsidRPr="00790402">
        <w:rPr>
          <w:rFonts w:ascii="Bookman Old Style" w:hAnsi="Bookman Old Style"/>
          <w:sz w:val="22"/>
        </w:rPr>
        <w:t>diarios de clases, notas acumulativas de las actividades realizadas, entre otros medios de evaluación</w:t>
      </w:r>
      <w:r w:rsidR="00435397" w:rsidRPr="00790402">
        <w:rPr>
          <w:rFonts w:ascii="Bookman Old Style" w:hAnsi="Bookman Old Style"/>
          <w:sz w:val="22"/>
        </w:rPr>
        <w:t>.</w:t>
      </w:r>
    </w:p>
    <w:p w14:paraId="07875269" w14:textId="77777777" w:rsidR="00924C9C" w:rsidRPr="00790402" w:rsidRDefault="00924C9C" w:rsidP="00790402">
      <w:pPr>
        <w:pStyle w:val="Prrafodelista"/>
        <w:ind w:left="0" w:firstLine="0"/>
        <w:rPr>
          <w:rFonts w:ascii="Bookman Old Style" w:hAnsi="Bookman Old Style"/>
          <w:sz w:val="22"/>
        </w:rPr>
      </w:pPr>
    </w:p>
    <w:p w14:paraId="794D7724" w14:textId="7F788CD0" w:rsidR="00011FC3" w:rsidRPr="0040001E" w:rsidRDefault="00A86F7E" w:rsidP="00011FC3">
      <w:pPr>
        <w:rPr>
          <w:rFonts w:ascii="Bookman Old Style" w:hAnsi="Bookman Old Style"/>
          <w:sz w:val="22"/>
        </w:rPr>
      </w:pPr>
      <w:r>
        <w:rPr>
          <w:rFonts w:ascii="Bookman Old Style" w:hAnsi="Bookman Old Style"/>
          <w:sz w:val="22"/>
        </w:rPr>
        <w:t xml:space="preserve">Las evaluaciones </w:t>
      </w:r>
      <w:r w:rsidR="00435397">
        <w:rPr>
          <w:rFonts w:ascii="Bookman Old Style" w:hAnsi="Bookman Old Style"/>
          <w:sz w:val="22"/>
        </w:rPr>
        <w:t xml:space="preserve">serán </w:t>
      </w:r>
      <w:r w:rsidR="00435397" w:rsidRPr="0091434D">
        <w:rPr>
          <w:rFonts w:ascii="Bookman Old Style" w:hAnsi="Bookman Old Style"/>
          <w:sz w:val="22"/>
        </w:rPr>
        <w:t>calendarizadas</w:t>
      </w:r>
      <w:r w:rsidR="00011FC3" w:rsidRPr="0091434D">
        <w:rPr>
          <w:rFonts w:ascii="Bookman Old Style" w:hAnsi="Bookman Old Style"/>
          <w:sz w:val="22"/>
        </w:rPr>
        <w:t xml:space="preserve"> en forma previa al inicio del año escolar en forma conjunta con la UTP del establecimiento, no existiendo posibilidad de cambios de fecha, </w:t>
      </w:r>
      <w:r w:rsidR="00011FC3" w:rsidRPr="0040001E">
        <w:rPr>
          <w:rFonts w:ascii="Bookman Old Style" w:hAnsi="Bookman Old Style"/>
          <w:sz w:val="22"/>
        </w:rPr>
        <w:t>salvo que la autoridad técnica correspondiente lo estime conveniente y con la debida antelación.</w:t>
      </w:r>
      <w:r w:rsidR="00393711">
        <w:rPr>
          <w:rFonts w:ascii="Bookman Old Style" w:hAnsi="Bookman Old Style"/>
          <w:sz w:val="22"/>
        </w:rPr>
        <w:t xml:space="preserve"> Los padres y apoderados serán informados a través de calendario de evaluación en forma </w:t>
      </w:r>
      <w:r w:rsidR="00234691">
        <w:rPr>
          <w:rFonts w:ascii="Bookman Old Style" w:hAnsi="Bookman Old Style"/>
          <w:sz w:val="22"/>
        </w:rPr>
        <w:t xml:space="preserve">semestral </w:t>
      </w:r>
      <w:r w:rsidR="00393711">
        <w:rPr>
          <w:rFonts w:ascii="Bookman Old Style" w:hAnsi="Bookman Old Style"/>
          <w:sz w:val="22"/>
        </w:rPr>
        <w:t xml:space="preserve">enviados al hogar y además se publicarán fechas de evaluaciones en plataforma </w:t>
      </w:r>
      <w:r w:rsidR="00513A1B">
        <w:rPr>
          <w:rFonts w:ascii="Bookman Old Style" w:hAnsi="Bookman Old Style"/>
          <w:sz w:val="22"/>
        </w:rPr>
        <w:t>Appoderado</w:t>
      </w:r>
      <w:r w:rsidR="00393711">
        <w:rPr>
          <w:rFonts w:ascii="Bookman Old Style" w:hAnsi="Bookman Old Style"/>
          <w:sz w:val="22"/>
        </w:rPr>
        <w:t xml:space="preserve"> para la revisión constante de los interesados.</w:t>
      </w:r>
    </w:p>
    <w:p w14:paraId="5F8C48B4" w14:textId="5F93CA33" w:rsidR="00011FC3" w:rsidRDefault="00716A93" w:rsidP="00011FC3">
      <w:pPr>
        <w:rPr>
          <w:rFonts w:ascii="Bookman Old Style" w:hAnsi="Bookman Old Style"/>
          <w:sz w:val="22"/>
        </w:rPr>
      </w:pPr>
      <w:bookmarkStart w:id="27" w:name="_Toc199099789"/>
      <w:r w:rsidRPr="00E14077">
        <w:rPr>
          <w:rStyle w:val="Ttulo2Car"/>
        </w:rPr>
        <w:lastRenderedPageBreak/>
        <w:t>Artículo</w:t>
      </w:r>
      <w:r w:rsidR="00011FC3" w:rsidRPr="00E14077">
        <w:rPr>
          <w:rStyle w:val="Ttulo2Car"/>
        </w:rPr>
        <w:t xml:space="preserve"> 2</w:t>
      </w:r>
      <w:r w:rsidR="004411D1" w:rsidRPr="00E14077">
        <w:rPr>
          <w:rStyle w:val="Ttulo2Car"/>
        </w:rPr>
        <w:t>4</w:t>
      </w:r>
      <w:r w:rsidR="00E14077">
        <w:rPr>
          <w:rStyle w:val="Ttulo2Car"/>
        </w:rPr>
        <w:t>°</w:t>
      </w:r>
      <w:bookmarkEnd w:id="27"/>
      <w:r w:rsidR="00E14077">
        <w:rPr>
          <w:rFonts w:ascii="Bookman Old Style" w:hAnsi="Bookman Old Style"/>
          <w:b/>
          <w:sz w:val="22"/>
        </w:rPr>
        <w:t xml:space="preserve"> </w:t>
      </w:r>
      <w:r w:rsidR="00A86F7E" w:rsidRPr="00234691">
        <w:rPr>
          <w:rFonts w:ascii="Bookman Old Style" w:hAnsi="Bookman Old Style"/>
          <w:bCs/>
          <w:sz w:val="22"/>
        </w:rPr>
        <w:t>Los</w:t>
      </w:r>
      <w:r w:rsidR="00011FC3" w:rsidRPr="0091434D">
        <w:rPr>
          <w:rFonts w:ascii="Bookman Old Style" w:hAnsi="Bookman Old Style"/>
          <w:sz w:val="22"/>
        </w:rPr>
        <w:t xml:space="preserve"> resultados de las evaluaciones expresados como calificaciones de los </w:t>
      </w:r>
      <w:r w:rsidR="00DA712B">
        <w:rPr>
          <w:rFonts w:ascii="Bookman Old Style" w:hAnsi="Bookman Old Style"/>
          <w:sz w:val="22"/>
        </w:rPr>
        <w:t>estudiantes</w:t>
      </w:r>
      <w:r w:rsidR="00011FC3" w:rsidRPr="0091434D">
        <w:rPr>
          <w:rFonts w:ascii="Bookman Old Style" w:hAnsi="Bookman Old Style"/>
          <w:sz w:val="22"/>
        </w:rPr>
        <w:t xml:space="preserve"> en cada uno de </w:t>
      </w:r>
      <w:r w:rsidR="00E14077">
        <w:rPr>
          <w:rFonts w:ascii="Bookman Old Style" w:hAnsi="Bookman Old Style"/>
          <w:sz w:val="22"/>
        </w:rPr>
        <w:t xml:space="preserve">las </w:t>
      </w:r>
      <w:r w:rsidR="00011FC3" w:rsidRPr="0091434D">
        <w:rPr>
          <w:rFonts w:ascii="Bookman Old Style" w:hAnsi="Bookman Old Style"/>
          <w:sz w:val="22"/>
        </w:rPr>
        <w:t xml:space="preserve"> asignaturas o actividades de aprendizajes, para fines de registrarlas al término del año escolar, se anotarán en una escala numérica de 1.0 a 7.0, hasta con un decimal.  La calificación mínima de aprobación será 4.0. </w:t>
      </w:r>
    </w:p>
    <w:p w14:paraId="23CE0559" w14:textId="77777777" w:rsidR="00011FC3" w:rsidRPr="0091434D" w:rsidRDefault="00011FC3" w:rsidP="00011FC3">
      <w:pPr>
        <w:rPr>
          <w:rFonts w:ascii="Bookman Old Style" w:hAnsi="Bookman Old Style"/>
          <w:sz w:val="22"/>
        </w:rPr>
      </w:pPr>
    </w:p>
    <w:p w14:paraId="31AFE6A6" w14:textId="1203259F" w:rsidR="00011FC3" w:rsidRPr="0091434D" w:rsidRDefault="00716A93" w:rsidP="00011FC3">
      <w:pPr>
        <w:rPr>
          <w:rFonts w:ascii="Bookman Old Style" w:hAnsi="Bookman Old Style"/>
          <w:sz w:val="22"/>
        </w:rPr>
      </w:pPr>
      <w:bookmarkStart w:id="28" w:name="_Toc199099790"/>
      <w:r w:rsidRPr="00E14077">
        <w:rPr>
          <w:rStyle w:val="Ttulo2Car"/>
        </w:rPr>
        <w:t>Artículo</w:t>
      </w:r>
      <w:r w:rsidR="00011FC3" w:rsidRPr="00E14077">
        <w:rPr>
          <w:rStyle w:val="Ttulo2Car"/>
        </w:rPr>
        <w:t xml:space="preserve"> 2</w:t>
      </w:r>
      <w:r w:rsidR="004411D1" w:rsidRPr="00E14077">
        <w:rPr>
          <w:rStyle w:val="Ttulo2Car"/>
        </w:rPr>
        <w:t>5</w:t>
      </w:r>
      <w:r w:rsidR="00E14077">
        <w:rPr>
          <w:rStyle w:val="Ttulo2Car"/>
        </w:rPr>
        <w:t>° Asignatura de Religión</w:t>
      </w:r>
      <w:bookmarkEnd w:id="28"/>
      <w:r w:rsidR="00E14077">
        <w:rPr>
          <w:rStyle w:val="Ttulo2Car"/>
        </w:rPr>
        <w:t xml:space="preserve"> </w:t>
      </w:r>
      <w:r w:rsidR="00011FC3" w:rsidRPr="0091434D">
        <w:rPr>
          <w:rFonts w:ascii="Bookman Old Style" w:hAnsi="Bookman Old Style"/>
          <w:sz w:val="22"/>
        </w:rPr>
        <w:t xml:space="preserve"> </w:t>
      </w:r>
      <w:r w:rsidR="00E14077">
        <w:rPr>
          <w:rFonts w:ascii="Bookman Old Style" w:hAnsi="Bookman Old Style"/>
          <w:sz w:val="22"/>
        </w:rPr>
        <w:t xml:space="preserve">La </w:t>
      </w:r>
      <w:r w:rsidR="00011FC3" w:rsidRPr="0091434D">
        <w:rPr>
          <w:rFonts w:ascii="Bookman Old Style" w:hAnsi="Bookman Old Style"/>
          <w:sz w:val="22"/>
        </w:rPr>
        <w:t xml:space="preserve">calificación obtenida por los </w:t>
      </w:r>
      <w:r w:rsidR="00DA712B">
        <w:rPr>
          <w:rFonts w:ascii="Bookman Old Style" w:hAnsi="Bookman Old Style"/>
          <w:sz w:val="22"/>
        </w:rPr>
        <w:t>estudiantes</w:t>
      </w:r>
      <w:r w:rsidR="00011FC3" w:rsidRPr="0091434D">
        <w:rPr>
          <w:rFonts w:ascii="Bookman Old Style" w:hAnsi="Bookman Old Style"/>
          <w:sz w:val="22"/>
        </w:rPr>
        <w:t xml:space="preserve"> en la asignatura de Religión, no incidirá en su promoción ni en su promedio general.  Esta calificación será expresada en la escala numérica de 1.0 a 7.0 y transformada en conceptos de MB – B – S – I.</w:t>
      </w:r>
    </w:p>
    <w:p w14:paraId="44303470" w14:textId="77777777" w:rsidR="00011FC3" w:rsidRPr="0091434D" w:rsidRDefault="00011FC3" w:rsidP="00011FC3">
      <w:pPr>
        <w:rPr>
          <w:rFonts w:ascii="Bookman Old Style" w:hAnsi="Bookman Old Style"/>
          <w:sz w:val="22"/>
        </w:rPr>
      </w:pPr>
    </w:p>
    <w:p w14:paraId="08588721" w14:textId="61FB11FA" w:rsidR="00011FC3" w:rsidRPr="0091434D" w:rsidRDefault="00716A93" w:rsidP="00011FC3">
      <w:pPr>
        <w:rPr>
          <w:rFonts w:ascii="Bookman Old Style" w:hAnsi="Bookman Old Style"/>
          <w:sz w:val="22"/>
        </w:rPr>
      </w:pPr>
      <w:bookmarkStart w:id="29" w:name="_Toc199099791"/>
      <w:r w:rsidRPr="00E14077">
        <w:rPr>
          <w:rStyle w:val="Ttulo2Car"/>
        </w:rPr>
        <w:t>Artículo</w:t>
      </w:r>
      <w:r w:rsidR="00011FC3" w:rsidRPr="00E14077">
        <w:rPr>
          <w:rStyle w:val="Ttulo2Car"/>
        </w:rPr>
        <w:t xml:space="preserve"> 2</w:t>
      </w:r>
      <w:r w:rsidR="004411D1" w:rsidRPr="00E14077">
        <w:rPr>
          <w:rStyle w:val="Ttulo2Car"/>
        </w:rPr>
        <w:t>6</w:t>
      </w:r>
      <w:r w:rsidR="00E14077">
        <w:rPr>
          <w:rStyle w:val="Ttulo2Car"/>
        </w:rPr>
        <w:t>°</w:t>
      </w:r>
      <w:r w:rsidR="00011FC3" w:rsidRPr="00E14077">
        <w:rPr>
          <w:rStyle w:val="Ttulo2Car"/>
        </w:rPr>
        <w:t xml:space="preserve"> Calificación </w:t>
      </w:r>
      <w:r w:rsidR="00E14077">
        <w:rPr>
          <w:rStyle w:val="Ttulo2Car"/>
        </w:rPr>
        <w:t>de</w:t>
      </w:r>
      <w:r w:rsidR="00011FC3" w:rsidRPr="00E14077">
        <w:rPr>
          <w:rStyle w:val="Ttulo2Car"/>
        </w:rPr>
        <w:t xml:space="preserve"> talleres</w:t>
      </w:r>
      <w:bookmarkEnd w:id="29"/>
      <w:r w:rsidR="00011FC3" w:rsidRPr="0091434D">
        <w:rPr>
          <w:rFonts w:ascii="Bookman Old Style" w:hAnsi="Bookman Old Style"/>
          <w:b/>
          <w:sz w:val="22"/>
        </w:rPr>
        <w:t xml:space="preserve">, </w:t>
      </w:r>
      <w:r w:rsidR="00011FC3" w:rsidRPr="0091434D">
        <w:rPr>
          <w:rFonts w:ascii="Bookman Old Style" w:hAnsi="Bookman Old Style"/>
          <w:sz w:val="22"/>
        </w:rPr>
        <w:t xml:space="preserve">los profesores encargados, con el fin de estimular la participación de los </w:t>
      </w:r>
      <w:r w:rsidR="00DA712B">
        <w:rPr>
          <w:rFonts w:ascii="Bookman Old Style" w:hAnsi="Bookman Old Style"/>
          <w:sz w:val="22"/>
        </w:rPr>
        <w:t>estudiantes</w:t>
      </w:r>
      <w:r w:rsidR="00011FC3" w:rsidRPr="0091434D">
        <w:rPr>
          <w:rFonts w:ascii="Bookman Old Style" w:hAnsi="Bookman Old Style"/>
          <w:sz w:val="22"/>
        </w:rPr>
        <w:t>, asignarán una calificación semestral, la que será registrada en una asignatura a</w:t>
      </w:r>
      <w:r w:rsidR="007475EA">
        <w:rPr>
          <w:rFonts w:ascii="Bookman Old Style" w:hAnsi="Bookman Old Style"/>
          <w:sz w:val="22"/>
        </w:rPr>
        <w:t xml:space="preserve"> </w:t>
      </w:r>
      <w:r w:rsidR="007475EA" w:rsidRPr="0091434D">
        <w:rPr>
          <w:rFonts w:ascii="Bookman Old Style" w:hAnsi="Bookman Old Style"/>
          <w:sz w:val="22"/>
        </w:rPr>
        <w:t>fin</w:t>
      </w:r>
      <w:r w:rsidR="00011FC3" w:rsidRPr="0091434D">
        <w:rPr>
          <w:rFonts w:ascii="Bookman Old Style" w:hAnsi="Bookman Old Style"/>
          <w:sz w:val="22"/>
        </w:rPr>
        <w:t xml:space="preserve">, según lo determine la UTP al inicio del año escolar.  En el caso que los </w:t>
      </w:r>
      <w:r w:rsidR="00DA712B">
        <w:rPr>
          <w:rFonts w:ascii="Bookman Old Style" w:hAnsi="Bookman Old Style"/>
          <w:sz w:val="22"/>
        </w:rPr>
        <w:t>estudiantes</w:t>
      </w:r>
      <w:r w:rsidR="00011FC3" w:rsidRPr="0091434D">
        <w:rPr>
          <w:rFonts w:ascii="Bookman Old Style" w:hAnsi="Bookman Old Style"/>
          <w:sz w:val="22"/>
        </w:rPr>
        <w:t xml:space="preserve"> participen en más de un taller de una misma área, se registrará una nota promedio en la asignatura respectiva.</w:t>
      </w:r>
    </w:p>
    <w:p w14:paraId="4744B9AE" w14:textId="77777777" w:rsidR="00011FC3" w:rsidRPr="0091434D" w:rsidRDefault="00011FC3" w:rsidP="00011FC3">
      <w:pPr>
        <w:rPr>
          <w:rFonts w:ascii="Bookman Old Style" w:hAnsi="Bookman Old Style"/>
          <w:b/>
          <w:sz w:val="22"/>
        </w:rPr>
      </w:pPr>
    </w:p>
    <w:p w14:paraId="329426FF" w14:textId="098AC8B0" w:rsidR="00011FC3" w:rsidRPr="0091434D" w:rsidRDefault="00716A93" w:rsidP="00011FC3">
      <w:pPr>
        <w:rPr>
          <w:rFonts w:ascii="Bookman Old Style" w:hAnsi="Bookman Old Style"/>
          <w:sz w:val="22"/>
        </w:rPr>
      </w:pPr>
      <w:bookmarkStart w:id="30" w:name="_Toc199099792"/>
      <w:r w:rsidRPr="00E14077">
        <w:rPr>
          <w:rStyle w:val="Ttulo2Car"/>
        </w:rPr>
        <w:t>Artículo</w:t>
      </w:r>
      <w:r w:rsidR="00011FC3" w:rsidRPr="00E14077">
        <w:rPr>
          <w:rStyle w:val="Ttulo2Car"/>
        </w:rPr>
        <w:t xml:space="preserve"> 2</w:t>
      </w:r>
      <w:r w:rsidR="004411D1" w:rsidRPr="00E14077">
        <w:rPr>
          <w:rStyle w:val="Ttulo2Car"/>
        </w:rPr>
        <w:t>7</w:t>
      </w:r>
      <w:r w:rsidR="00E14077">
        <w:rPr>
          <w:rStyle w:val="Ttulo2Car"/>
        </w:rPr>
        <w:t>°</w:t>
      </w:r>
      <w:bookmarkEnd w:id="30"/>
      <w:r w:rsidR="00A86F7E" w:rsidRPr="0091434D">
        <w:rPr>
          <w:rFonts w:ascii="Bookman Old Style" w:hAnsi="Bookman Old Style"/>
          <w:b/>
          <w:sz w:val="22"/>
        </w:rPr>
        <w:t xml:space="preserve"> </w:t>
      </w:r>
      <w:r w:rsidR="00A86F7E" w:rsidRPr="00E14077">
        <w:rPr>
          <w:rFonts w:ascii="Bookman Old Style" w:hAnsi="Bookman Old Style"/>
          <w:bCs/>
          <w:sz w:val="22"/>
        </w:rPr>
        <w:t>Los</w:t>
      </w:r>
      <w:r w:rsidR="00011FC3" w:rsidRPr="0091434D">
        <w:rPr>
          <w:rFonts w:ascii="Bookman Old Style" w:hAnsi="Bookman Old Style"/>
          <w:sz w:val="22"/>
        </w:rPr>
        <w:t xml:space="preserve"> criterios de evaluación</w:t>
      </w:r>
      <w:r w:rsidR="00011FC3">
        <w:rPr>
          <w:rFonts w:ascii="Bookman Old Style" w:hAnsi="Bookman Old Style"/>
          <w:sz w:val="22"/>
        </w:rPr>
        <w:t xml:space="preserve"> de los talleres </w:t>
      </w:r>
      <w:r w:rsidR="00011FC3" w:rsidRPr="0091434D">
        <w:rPr>
          <w:rFonts w:ascii="Bookman Old Style" w:hAnsi="Bookman Old Style"/>
          <w:sz w:val="22"/>
        </w:rPr>
        <w:t>serán los siguientes: participación, asistencia y logros de aprendizajes.</w:t>
      </w:r>
    </w:p>
    <w:p w14:paraId="00212EDE" w14:textId="77777777" w:rsidR="00011FC3" w:rsidRPr="0091434D" w:rsidRDefault="00011FC3" w:rsidP="00E14077">
      <w:pPr>
        <w:pStyle w:val="Ttulo1"/>
      </w:pPr>
      <w:bookmarkStart w:id="31" w:name="_Toc199099793"/>
      <w:r w:rsidRPr="0091434D">
        <w:t>TITULO CUARTO: DE LA INASISTENCIA A LA EVALUACIONES</w:t>
      </w:r>
      <w:bookmarkEnd w:id="31"/>
    </w:p>
    <w:p w14:paraId="3A91BC8A" w14:textId="668109AE" w:rsidR="00011FC3" w:rsidRDefault="00716A93" w:rsidP="00011FC3">
      <w:pPr>
        <w:rPr>
          <w:rFonts w:ascii="Bookman Old Style" w:hAnsi="Bookman Old Style"/>
          <w:sz w:val="22"/>
        </w:rPr>
      </w:pPr>
      <w:bookmarkStart w:id="32" w:name="_Toc199099794"/>
      <w:r w:rsidRPr="00E14077">
        <w:rPr>
          <w:rStyle w:val="Ttulo2Car"/>
        </w:rPr>
        <w:t>Artículo</w:t>
      </w:r>
      <w:r w:rsidR="00011FC3" w:rsidRPr="00E14077">
        <w:rPr>
          <w:rStyle w:val="Ttulo2Car"/>
        </w:rPr>
        <w:t xml:space="preserve"> 2</w:t>
      </w:r>
      <w:r w:rsidR="004411D1" w:rsidRPr="00E14077">
        <w:rPr>
          <w:rStyle w:val="Ttulo2Car"/>
        </w:rPr>
        <w:t>8</w:t>
      </w:r>
      <w:r w:rsidR="00011FC3" w:rsidRPr="00E14077">
        <w:rPr>
          <w:rStyle w:val="Ttulo2Car"/>
        </w:rPr>
        <w:t>º</w:t>
      </w:r>
      <w:r w:rsidR="00E14077" w:rsidRPr="00E14077">
        <w:rPr>
          <w:rStyle w:val="Ttulo2Car"/>
        </w:rPr>
        <w:t xml:space="preserve"> Inasistencias</w:t>
      </w:r>
      <w:bookmarkEnd w:id="32"/>
      <w:r w:rsidR="00A86F7E" w:rsidRPr="0091434D">
        <w:rPr>
          <w:rFonts w:ascii="Bookman Old Style" w:hAnsi="Bookman Old Style"/>
          <w:sz w:val="22"/>
        </w:rPr>
        <w:t xml:space="preserve"> La</w:t>
      </w:r>
      <w:r w:rsidR="00011FC3" w:rsidRPr="0091434D">
        <w:rPr>
          <w:rFonts w:ascii="Bookman Old Style" w:hAnsi="Bookman Old Style"/>
          <w:sz w:val="22"/>
        </w:rPr>
        <w:t xml:space="preserve"> inasistencia del </w:t>
      </w:r>
      <w:r w:rsidR="00DA712B">
        <w:rPr>
          <w:rFonts w:ascii="Bookman Old Style" w:hAnsi="Bookman Old Style"/>
          <w:sz w:val="22"/>
        </w:rPr>
        <w:t>estudiante</w:t>
      </w:r>
      <w:r w:rsidR="00011FC3" w:rsidRPr="0091434D">
        <w:rPr>
          <w:rFonts w:ascii="Bookman Old Style" w:hAnsi="Bookman Old Style"/>
          <w:sz w:val="22"/>
        </w:rPr>
        <w:t xml:space="preserve"> a una evaluación fijada con anticipación deberá ser justificada personalmente por su apoderado o a través de la agenda escolar, presentando Certificado Médico si así correspondiera (documento en original y con fecha actualizada).  El profesor recalendarizará la fecha para aplicar la evaluación pendiente.</w:t>
      </w:r>
    </w:p>
    <w:p w14:paraId="37EE1B7F" w14:textId="77777777" w:rsidR="00A86F7E" w:rsidRPr="0091434D" w:rsidRDefault="00A86F7E" w:rsidP="00011FC3">
      <w:pPr>
        <w:rPr>
          <w:rFonts w:ascii="Bookman Old Style" w:hAnsi="Bookman Old Style"/>
          <w:sz w:val="22"/>
        </w:rPr>
      </w:pPr>
    </w:p>
    <w:p w14:paraId="03FABF21" w14:textId="0527066B" w:rsidR="00011FC3" w:rsidRDefault="00716A93" w:rsidP="00011FC3">
      <w:pPr>
        <w:rPr>
          <w:rFonts w:ascii="Bookman Old Style" w:hAnsi="Bookman Old Style"/>
          <w:sz w:val="22"/>
        </w:rPr>
      </w:pPr>
      <w:bookmarkStart w:id="33" w:name="_Toc199099795"/>
      <w:r w:rsidRPr="00E14077">
        <w:rPr>
          <w:rStyle w:val="Ttulo2Car"/>
        </w:rPr>
        <w:t>Artículo</w:t>
      </w:r>
      <w:r w:rsidR="00011FC3" w:rsidRPr="00E14077">
        <w:rPr>
          <w:rStyle w:val="Ttulo2Car"/>
        </w:rPr>
        <w:t xml:space="preserve"> 2</w:t>
      </w:r>
      <w:r w:rsidR="004411D1" w:rsidRPr="00E14077">
        <w:rPr>
          <w:rStyle w:val="Ttulo2Car"/>
        </w:rPr>
        <w:t>9</w:t>
      </w:r>
      <w:r w:rsidR="00011FC3" w:rsidRPr="00E14077">
        <w:rPr>
          <w:rStyle w:val="Ttulo2Car"/>
        </w:rPr>
        <w:t>º</w:t>
      </w:r>
      <w:r w:rsidR="00E14077">
        <w:rPr>
          <w:rStyle w:val="Ttulo2Car"/>
        </w:rPr>
        <w:t xml:space="preserve"> </w:t>
      </w:r>
      <w:r w:rsidR="00E11790">
        <w:rPr>
          <w:rStyle w:val="Ttulo2Car"/>
        </w:rPr>
        <w:t>P</w:t>
      </w:r>
      <w:r w:rsidR="00E14077">
        <w:rPr>
          <w:rStyle w:val="Ttulo2Car"/>
        </w:rPr>
        <w:t>rocedimiento si el estudiante no presenta certificado médico</w:t>
      </w:r>
      <w:bookmarkEnd w:id="33"/>
      <w:r w:rsidR="00A86F7E" w:rsidRPr="0091434D">
        <w:rPr>
          <w:rFonts w:ascii="Bookman Old Style" w:hAnsi="Bookman Old Style"/>
          <w:b/>
          <w:sz w:val="22"/>
        </w:rPr>
        <w:t xml:space="preserve"> Sin</w:t>
      </w:r>
      <w:r w:rsidR="00011FC3" w:rsidRPr="0091434D">
        <w:rPr>
          <w:rFonts w:ascii="Bookman Old Style" w:hAnsi="Bookman Old Style"/>
          <w:sz w:val="22"/>
        </w:rPr>
        <w:t xml:space="preserve"> las justificaciones descritas, la evaluación deberá ser aplicada, inmediatamente al reintegro del </w:t>
      </w:r>
      <w:r w:rsidR="00DA712B">
        <w:rPr>
          <w:rFonts w:ascii="Bookman Old Style" w:hAnsi="Bookman Old Style"/>
          <w:sz w:val="22"/>
        </w:rPr>
        <w:t>estudiante</w:t>
      </w:r>
      <w:r w:rsidR="00011FC3" w:rsidRPr="0091434D">
        <w:rPr>
          <w:rFonts w:ascii="Bookman Old Style" w:hAnsi="Bookman Old Style"/>
          <w:sz w:val="22"/>
        </w:rPr>
        <w:t xml:space="preserve"> a clases y/o cuando la autoridad técnica correspondiente lo determine.</w:t>
      </w:r>
    </w:p>
    <w:p w14:paraId="381201FD" w14:textId="77777777" w:rsidR="0045224C" w:rsidRDefault="0045224C" w:rsidP="00011FC3">
      <w:pPr>
        <w:rPr>
          <w:rFonts w:ascii="Bookman Old Style" w:hAnsi="Bookman Old Style"/>
          <w:sz w:val="22"/>
        </w:rPr>
      </w:pPr>
    </w:p>
    <w:p w14:paraId="51A967B8" w14:textId="786CD2B3" w:rsidR="001D6FE4" w:rsidRPr="001D6FE4" w:rsidRDefault="00716A93" w:rsidP="00E14077">
      <w:pPr>
        <w:pStyle w:val="Ttulo2"/>
      </w:pPr>
      <w:bookmarkStart w:id="34" w:name="_Toc199099796"/>
      <w:r>
        <w:t>Artículo</w:t>
      </w:r>
      <w:r w:rsidR="001D6FE4" w:rsidRPr="001D6FE4">
        <w:t xml:space="preserve"> </w:t>
      </w:r>
      <w:r w:rsidR="004411D1">
        <w:t>30</w:t>
      </w:r>
      <w:r w:rsidR="001D6FE4" w:rsidRPr="001D6FE4">
        <w:t>°</w:t>
      </w:r>
      <w:r w:rsidR="00217D22">
        <w:t xml:space="preserve"> </w:t>
      </w:r>
      <w:r w:rsidR="001D6FE4" w:rsidRPr="001D6FE4">
        <w:t>Criterios sobre eximición de evaluaciones</w:t>
      </w:r>
      <w:bookmarkEnd w:id="34"/>
      <w:r w:rsidR="001D6FE4" w:rsidRPr="001D6FE4">
        <w:t xml:space="preserve"> </w:t>
      </w:r>
    </w:p>
    <w:p w14:paraId="011EFAED" w14:textId="2C5166BD" w:rsidR="001D6FE4" w:rsidRDefault="001D6FE4" w:rsidP="00011FC3">
      <w:r>
        <w:t xml:space="preserve">Se entiende por Eximición, el procedimiento de exención de una asignatura. Esta medida permite al estudiante no participar del proceso de evaluación en la fecha designada. No obstante, la eximición solo puede ocurrir en casos fundados (Emocionales o de salud física o mental) y es una decisión del equipo directivo en conjunto con el profesor jefe y profesor de la asignatura. La eximición de asignatura de acuerdo a normativa emanada del Ministerio de Educación, Decreto 67/2018 “en atención a la diversidad y el resguardo del derecho a la educación, se elimina la eximición de asignaturas o módulos, puesto que se estima que esta medida deja al estudiante sin participación en las oportunidades de aprendizaje y evaluación en el área del cual es eximida o eximido. No </w:t>
      </w:r>
      <w:r w:rsidR="000C131D">
        <w:t>obstante,</w:t>
      </w:r>
      <w:r>
        <w:t xml:space="preserve"> lo anterior, podrá implementar las diversificaciones pertinentes para las actividades de aprendizaje y los procesos de evaluación de las asignaturas que así lo requieran, pudiendo realizar adecuaciones curriculares necesarias según sea los casos. </w:t>
      </w:r>
    </w:p>
    <w:p w14:paraId="68ACA9F9" w14:textId="7F5920B6" w:rsidR="001D6FE4" w:rsidRDefault="001D6FE4" w:rsidP="00011FC3">
      <w:r>
        <w:t xml:space="preserve">Evaluaciones recuperativas Se entenderá por evaluación recuperativa sólo cuando el estudiante se ausente a una evaluación y se calendariza otra fecha para su rendición. En caso de ausencia a evaluación formativa y sumativa, los estudiantes deberán: Presentar certificado médico y/o comunicación del apoderado una vez reincorporado a clases a las asistentes de educación, según corresponda, quienes </w:t>
      </w:r>
      <w:r>
        <w:lastRenderedPageBreak/>
        <w:t xml:space="preserve">entregarán una copia a </w:t>
      </w:r>
      <w:r w:rsidR="00E14077">
        <w:t>UTP, q</w:t>
      </w:r>
      <w:r w:rsidR="000C131D">
        <w:t>uien,</w:t>
      </w:r>
      <w:r>
        <w:t xml:space="preserve"> a su vez, informarán a los profesores respectivos de la ausencia de los estudiantes y en conjunto recalendarizarán las evaluaciones. </w:t>
      </w:r>
    </w:p>
    <w:p w14:paraId="77B3577C" w14:textId="77777777" w:rsidR="001D6FE4" w:rsidRDefault="001D6FE4" w:rsidP="00011FC3">
      <w:r>
        <w:t xml:space="preserve">a). Puede eximirse a un estudiante de una evaluación por una situación relacionada con la vida emocional del estudiante siempre que este certificada por un profesional de la salud competente. </w:t>
      </w:r>
    </w:p>
    <w:p w14:paraId="1689698E" w14:textId="77777777" w:rsidR="001D6FE4" w:rsidRDefault="001D6FE4" w:rsidP="00011FC3">
      <w:r>
        <w:t>b). Puede eximirse a un estudiante de una evaluación cuando justifique una situación familiar que esté relacionada con la perdida de una familia muy cercana.</w:t>
      </w:r>
    </w:p>
    <w:p w14:paraId="024FF218" w14:textId="06D7F1CA" w:rsidR="001D6FE4" w:rsidRDefault="000C131D" w:rsidP="00011FC3">
      <w:r>
        <w:t>c). Puede</w:t>
      </w:r>
      <w:r w:rsidR="001D6FE4">
        <w:t xml:space="preserve"> examinarse a un estudiante de una evaluación cuando éste tiene que realizar un viaje fuera de la provincia o el </w:t>
      </w:r>
      <w:r w:rsidR="00536DBC">
        <w:t>país,</w:t>
      </w:r>
      <w:r w:rsidR="001D6FE4">
        <w:t xml:space="preserve"> siempre que sea bien justificada por su apoderado. </w:t>
      </w:r>
    </w:p>
    <w:p w14:paraId="489C6B9F" w14:textId="77777777" w:rsidR="001D6FE4" w:rsidRDefault="001D6FE4" w:rsidP="00011FC3">
      <w:r>
        <w:t xml:space="preserve">d). Puede eximirse eventualmente en Educación Física los estudiantes que durante el año presenten certificado médico que lo exima de realizar actividad física determinada y que deben ser evaluados en forma diferenciada, sobre la base de diversos procedimientos evaluativos aplicados por el docente. El certificado médico debe ser presentado en la fecha en que se produzca la lesión o enfermedad, de lo contrario no será válido </w:t>
      </w:r>
    </w:p>
    <w:p w14:paraId="6EC7DA12" w14:textId="219513EB" w:rsidR="001D6FE4" w:rsidRDefault="001D6FE4" w:rsidP="00011FC3">
      <w:r>
        <w:t xml:space="preserve">e). </w:t>
      </w:r>
      <w:r w:rsidR="000C131D">
        <w:t>En caso de que</w:t>
      </w:r>
      <w:r>
        <w:t xml:space="preserve"> los estudiantes estén en el establecimiento siendo atendidos por alguna profesional de la dupla psicosocial (Psicóloga y Trabajadora social) son ellas las encargadas de justificar la ausencia a la evaluación mediante un documento que acredite su validación. </w:t>
      </w:r>
    </w:p>
    <w:p w14:paraId="71C95CD3" w14:textId="4D272F1A" w:rsidR="001D6FE4" w:rsidRDefault="001D6FE4" w:rsidP="00011FC3">
      <w:r>
        <w:t xml:space="preserve">d) </w:t>
      </w:r>
      <w:r w:rsidR="000C131D">
        <w:t>En caso de que</w:t>
      </w:r>
      <w:r>
        <w:t xml:space="preserve"> los estudiantes estén en el establecimiento, pero por algún motivo conductual o evento que no permita el desarrollo normal de un procedimiento evaluativo, se avisará a UTP quién designará un lugar y un profesional encargado para que rinda su evaluación. </w:t>
      </w:r>
    </w:p>
    <w:p w14:paraId="688889F0" w14:textId="00D2971E" w:rsidR="001D6FE4" w:rsidRDefault="001D6FE4" w:rsidP="00011FC3">
      <w:r>
        <w:t xml:space="preserve">e) Cuando un estudiante se ausenta en forma reiterada o habitual a las evaluaciones calendarizadas, se realizará un estudio de caso con la dupla psicosocial, jefatura </w:t>
      </w:r>
      <w:r w:rsidR="000C131D">
        <w:t>técnica, profesor</w:t>
      </w:r>
      <w:r>
        <w:t xml:space="preserve">/a jefe y asignatura, para tomar decisiones con respecto a los procedimientos a seguir. </w:t>
      </w:r>
    </w:p>
    <w:p w14:paraId="135B16B7" w14:textId="258587F6" w:rsidR="001D6FE4" w:rsidRDefault="001D6FE4" w:rsidP="00011FC3">
      <w:pPr>
        <w:rPr>
          <w:rFonts w:ascii="Bookman Old Style" w:hAnsi="Bookman Old Style"/>
          <w:sz w:val="22"/>
        </w:rPr>
      </w:pPr>
      <w:r>
        <w:t>f). Procedimiento para evaluaciones recuperativas Todas las evaluaciones recuperativas se rendirán en acuerdo con el profesor de asignatura, el docente designara la fecha y la hora para retomar la evaluación.</w:t>
      </w:r>
    </w:p>
    <w:p w14:paraId="27C85585" w14:textId="77777777" w:rsidR="00011FC3" w:rsidRDefault="00011FC3" w:rsidP="00011FC3">
      <w:pPr>
        <w:rPr>
          <w:rFonts w:ascii="Bookman Old Style" w:hAnsi="Bookman Old Style"/>
          <w:sz w:val="22"/>
        </w:rPr>
      </w:pPr>
    </w:p>
    <w:p w14:paraId="4B85899C" w14:textId="0942DCEC" w:rsidR="00011FC3" w:rsidRPr="0091434D" w:rsidRDefault="00011FC3" w:rsidP="00E14077">
      <w:pPr>
        <w:pStyle w:val="Ttulo1"/>
      </w:pPr>
      <w:bookmarkStart w:id="35" w:name="_Toc199099797"/>
      <w:r w:rsidRPr="0091434D">
        <w:t>TITULO QUINTO: DE LA PROMOCIÓN</w:t>
      </w:r>
      <w:bookmarkEnd w:id="35"/>
    </w:p>
    <w:p w14:paraId="5CFD0BA6" w14:textId="50C671EC" w:rsidR="00011FC3" w:rsidRPr="0091434D" w:rsidRDefault="00716A93" w:rsidP="00011FC3">
      <w:pPr>
        <w:rPr>
          <w:rFonts w:ascii="Bookman Old Style" w:hAnsi="Bookman Old Style"/>
          <w:sz w:val="22"/>
        </w:rPr>
      </w:pPr>
      <w:bookmarkStart w:id="36" w:name="_Toc199099798"/>
      <w:r w:rsidRPr="00E14077">
        <w:rPr>
          <w:rStyle w:val="Ttulo2Car"/>
        </w:rPr>
        <w:t>Artículo</w:t>
      </w:r>
      <w:r w:rsidR="00011FC3" w:rsidRPr="00E14077">
        <w:rPr>
          <w:rStyle w:val="Ttulo2Car"/>
        </w:rPr>
        <w:t xml:space="preserve"> </w:t>
      </w:r>
      <w:r w:rsidR="004411D1" w:rsidRPr="00E14077">
        <w:rPr>
          <w:rStyle w:val="Ttulo2Car"/>
        </w:rPr>
        <w:t>31</w:t>
      </w:r>
      <w:r w:rsidR="00E14077" w:rsidRPr="00E14077">
        <w:rPr>
          <w:rStyle w:val="Ttulo2Car"/>
        </w:rPr>
        <w:t>° Promoción</w:t>
      </w:r>
      <w:bookmarkEnd w:id="36"/>
      <w:r w:rsidR="00E14077">
        <w:rPr>
          <w:rFonts w:ascii="Bookman Old Style" w:hAnsi="Bookman Old Style"/>
          <w:b/>
          <w:sz w:val="22"/>
        </w:rPr>
        <w:t xml:space="preserve"> </w:t>
      </w:r>
      <w:r w:rsidR="00A86F7E" w:rsidRPr="0091434D">
        <w:rPr>
          <w:rFonts w:ascii="Bookman Old Style" w:hAnsi="Bookman Old Style"/>
          <w:b/>
          <w:sz w:val="22"/>
        </w:rPr>
        <w:t>Para</w:t>
      </w:r>
      <w:r w:rsidR="00011FC3" w:rsidRPr="0091434D">
        <w:rPr>
          <w:rFonts w:ascii="Bookman Old Style" w:hAnsi="Bookman Old Style"/>
          <w:sz w:val="22"/>
        </w:rPr>
        <w:t xml:space="preserve"> la promoción al curso inmediatamente superior se considerarán conjuntamente, la Asistencia y el Rendimiento del </w:t>
      </w:r>
      <w:r w:rsidR="00DA712B">
        <w:rPr>
          <w:rFonts w:ascii="Bookman Old Style" w:hAnsi="Bookman Old Style"/>
          <w:sz w:val="22"/>
        </w:rPr>
        <w:t>estudiante</w:t>
      </w:r>
      <w:r w:rsidR="00011FC3" w:rsidRPr="0091434D">
        <w:rPr>
          <w:rFonts w:ascii="Bookman Old Style" w:hAnsi="Bookman Old Style"/>
          <w:sz w:val="22"/>
        </w:rPr>
        <w:t xml:space="preserve">.  Para alcanzar los objetivos que exigen los Planes y Programas del Colegio, la asistencia es obligatoria a todas y cada una de las clases y actividades programadas por horario.  Sin embargo, la Dirección podrá eximir del requisito de asistencia, a los </w:t>
      </w:r>
      <w:r w:rsidR="00DA712B">
        <w:rPr>
          <w:rFonts w:ascii="Bookman Old Style" w:hAnsi="Bookman Old Style"/>
          <w:sz w:val="22"/>
        </w:rPr>
        <w:t>estudiantes</w:t>
      </w:r>
      <w:r w:rsidR="00011FC3" w:rsidRPr="0091434D">
        <w:rPr>
          <w:rFonts w:ascii="Bookman Old Style" w:hAnsi="Bookman Old Style"/>
          <w:sz w:val="22"/>
        </w:rPr>
        <w:t xml:space="preserve"> que se hubiesen ausentado por enfermedad u otra razón debidamente justificada.</w:t>
      </w:r>
    </w:p>
    <w:p w14:paraId="72B4C14F" w14:textId="77777777" w:rsidR="00011FC3" w:rsidRPr="0091434D" w:rsidRDefault="00011FC3" w:rsidP="00011FC3">
      <w:pPr>
        <w:rPr>
          <w:rFonts w:ascii="Bookman Old Style" w:hAnsi="Bookman Old Style"/>
          <w:sz w:val="22"/>
        </w:rPr>
      </w:pPr>
    </w:p>
    <w:p w14:paraId="1B68E405" w14:textId="7BC0A16E" w:rsidR="00011FC3" w:rsidRPr="0040001E" w:rsidRDefault="00716A93" w:rsidP="00011FC3">
      <w:pPr>
        <w:rPr>
          <w:rFonts w:ascii="Bookman Old Style" w:hAnsi="Bookman Old Style"/>
          <w:sz w:val="20"/>
        </w:rPr>
      </w:pPr>
      <w:bookmarkStart w:id="37" w:name="_Toc199099799"/>
      <w:r w:rsidRPr="00E14077">
        <w:rPr>
          <w:rStyle w:val="Ttulo2Car"/>
        </w:rPr>
        <w:t>Artículo</w:t>
      </w:r>
      <w:r w:rsidR="00011FC3" w:rsidRPr="00E14077">
        <w:rPr>
          <w:rStyle w:val="Ttulo2Car"/>
        </w:rPr>
        <w:t xml:space="preserve"> </w:t>
      </w:r>
      <w:r w:rsidR="00F14C28" w:rsidRPr="00E14077">
        <w:rPr>
          <w:rStyle w:val="Ttulo2Car"/>
        </w:rPr>
        <w:t>3</w:t>
      </w:r>
      <w:r w:rsidR="004411D1" w:rsidRPr="00E14077">
        <w:rPr>
          <w:rStyle w:val="Ttulo2Car"/>
        </w:rPr>
        <w:t>2</w:t>
      </w:r>
      <w:r w:rsidR="00011FC3" w:rsidRPr="00E14077">
        <w:rPr>
          <w:rStyle w:val="Ttulo2Car"/>
        </w:rPr>
        <w:t>º</w:t>
      </w:r>
      <w:r w:rsidR="00E14077" w:rsidRPr="00E14077">
        <w:rPr>
          <w:rStyle w:val="Ttulo2Car"/>
        </w:rPr>
        <w:t xml:space="preserve"> Promoción y Asistencia</w:t>
      </w:r>
      <w:bookmarkEnd w:id="37"/>
      <w:r w:rsidR="00E14077">
        <w:rPr>
          <w:rFonts w:ascii="Bookman Old Style" w:hAnsi="Bookman Old Style"/>
          <w:b/>
          <w:sz w:val="22"/>
        </w:rPr>
        <w:t xml:space="preserve"> </w:t>
      </w:r>
      <w:r w:rsidR="00A86F7E" w:rsidRPr="0091434D">
        <w:rPr>
          <w:rFonts w:ascii="Bookman Old Style" w:hAnsi="Bookman Old Style"/>
          <w:sz w:val="22"/>
        </w:rPr>
        <w:t>Serán</w:t>
      </w:r>
      <w:r w:rsidR="00011FC3" w:rsidRPr="0091434D">
        <w:rPr>
          <w:rFonts w:ascii="Bookman Old Style" w:hAnsi="Bookman Old Style"/>
          <w:sz w:val="22"/>
        </w:rPr>
        <w:t xml:space="preserve"> promovidos todos los </w:t>
      </w:r>
      <w:r w:rsidR="00DA712B">
        <w:rPr>
          <w:rFonts w:ascii="Bookman Old Style" w:hAnsi="Bookman Old Style"/>
          <w:sz w:val="22"/>
        </w:rPr>
        <w:t>estudiantes</w:t>
      </w:r>
      <w:r w:rsidR="00011FC3" w:rsidRPr="0091434D">
        <w:rPr>
          <w:rFonts w:ascii="Bookman Old Style" w:hAnsi="Bookman Old Style"/>
          <w:sz w:val="22"/>
        </w:rPr>
        <w:t xml:space="preserve"> de 1º a 8º año de Educación General Básica, que hayan asistidos a lo menos de un 85% de las clases.  No obstante, el Director del establecimiento junto al Consejo de Profesores podrá autorizar la promoción de </w:t>
      </w:r>
      <w:r w:rsidR="00DA712B">
        <w:rPr>
          <w:rFonts w:ascii="Bookman Old Style" w:hAnsi="Bookman Old Style"/>
          <w:sz w:val="22"/>
        </w:rPr>
        <w:t>estudiantes</w:t>
      </w:r>
      <w:r w:rsidR="00011FC3" w:rsidRPr="0091434D">
        <w:rPr>
          <w:rFonts w:ascii="Bookman Old Style" w:hAnsi="Bookman Old Style"/>
          <w:sz w:val="22"/>
        </w:rPr>
        <w:t xml:space="preserve"> con </w:t>
      </w:r>
      <w:r w:rsidR="00011FC3" w:rsidRPr="0040001E">
        <w:rPr>
          <w:rFonts w:ascii="Bookman Old Style" w:hAnsi="Bookman Old Style"/>
          <w:sz w:val="20"/>
        </w:rPr>
        <w:t xml:space="preserve">porcentajes inferiores de asistencia, fundados en razones de salud u otras causas debidamente justificadas. </w:t>
      </w:r>
    </w:p>
    <w:p w14:paraId="22005215" w14:textId="77777777" w:rsidR="00011FC3" w:rsidRPr="0091434D" w:rsidRDefault="00011FC3" w:rsidP="00011FC3">
      <w:pPr>
        <w:rPr>
          <w:rFonts w:ascii="Bookman Old Style" w:hAnsi="Bookman Old Style"/>
          <w:b/>
          <w:sz w:val="22"/>
          <w:u w:val="single" w:color="000000"/>
        </w:rPr>
      </w:pPr>
    </w:p>
    <w:p w14:paraId="599F5543" w14:textId="18F59151" w:rsidR="00011FC3" w:rsidRPr="00306A09" w:rsidRDefault="00716A93" w:rsidP="00011FC3">
      <w:pPr>
        <w:rPr>
          <w:rFonts w:ascii="Bookman Old Style" w:hAnsi="Bookman Old Style"/>
          <w:sz w:val="22"/>
        </w:rPr>
      </w:pPr>
      <w:bookmarkStart w:id="38" w:name="_Toc199099800"/>
      <w:r w:rsidRPr="00E14077">
        <w:rPr>
          <w:rStyle w:val="Ttulo2Car"/>
        </w:rPr>
        <w:t>Artículo</w:t>
      </w:r>
      <w:r w:rsidR="00011FC3" w:rsidRPr="00E14077">
        <w:rPr>
          <w:rStyle w:val="Ttulo2Car"/>
        </w:rPr>
        <w:t xml:space="preserve"> </w:t>
      </w:r>
      <w:r w:rsidR="00F14C28" w:rsidRPr="00E14077">
        <w:rPr>
          <w:rStyle w:val="Ttulo2Car"/>
        </w:rPr>
        <w:t>3</w:t>
      </w:r>
      <w:r w:rsidR="00E14077">
        <w:rPr>
          <w:rStyle w:val="Ttulo2Car"/>
        </w:rPr>
        <w:t>3°</w:t>
      </w:r>
      <w:r w:rsidR="00E14077" w:rsidRPr="00E14077">
        <w:rPr>
          <w:rStyle w:val="Ttulo2Car"/>
        </w:rPr>
        <w:t xml:space="preserve"> Promoción con una calificación insuficiente</w:t>
      </w:r>
      <w:bookmarkEnd w:id="38"/>
      <w:r w:rsidR="00E14077">
        <w:rPr>
          <w:rFonts w:ascii="Bookman Old Style" w:hAnsi="Bookman Old Style"/>
          <w:sz w:val="22"/>
        </w:rPr>
        <w:t xml:space="preserve"> </w:t>
      </w:r>
      <w:r w:rsidR="00E14077" w:rsidRPr="0091434D">
        <w:rPr>
          <w:rFonts w:ascii="Bookman Old Style" w:hAnsi="Bookman Old Style"/>
          <w:sz w:val="22"/>
        </w:rPr>
        <w:t xml:space="preserve">Serán promovidos al curso inmediatamente superior, todos los </w:t>
      </w:r>
      <w:r w:rsidR="00E14077">
        <w:rPr>
          <w:rFonts w:ascii="Bookman Old Style" w:hAnsi="Bookman Old Style"/>
          <w:sz w:val="22"/>
        </w:rPr>
        <w:t>estudiantes</w:t>
      </w:r>
      <w:r w:rsidR="00E14077" w:rsidRPr="0091434D">
        <w:rPr>
          <w:rFonts w:ascii="Bookman Old Style" w:hAnsi="Bookman Old Style"/>
          <w:sz w:val="22"/>
        </w:rPr>
        <w:t xml:space="preserve"> que hubiesen aprobado todas las asignaturas del Plan de Estudios de sus respectivos cursos.</w:t>
      </w:r>
      <w:r w:rsidR="00E14077">
        <w:rPr>
          <w:rFonts w:ascii="Bookman Old Style" w:hAnsi="Bookman Old Style"/>
          <w:sz w:val="22"/>
        </w:rPr>
        <w:t xml:space="preserve"> </w:t>
      </w:r>
      <w:r w:rsidR="00011FC3" w:rsidRPr="00306A09">
        <w:rPr>
          <w:rFonts w:ascii="Bookman Old Style" w:hAnsi="Bookman Old Style"/>
          <w:sz w:val="22"/>
        </w:rPr>
        <w:t xml:space="preserve">Serán promovidos aquellos </w:t>
      </w:r>
      <w:r w:rsidR="00DA712B">
        <w:rPr>
          <w:rFonts w:ascii="Bookman Old Style" w:hAnsi="Bookman Old Style"/>
          <w:sz w:val="22"/>
        </w:rPr>
        <w:t>estudiantes</w:t>
      </w:r>
      <w:r w:rsidR="00011FC3" w:rsidRPr="00306A09">
        <w:rPr>
          <w:rFonts w:ascii="Bookman Old Style" w:hAnsi="Bookman Old Style"/>
          <w:sz w:val="22"/>
        </w:rPr>
        <w:t xml:space="preserve"> de 1º a 8º año de Educación General Básica que, </w:t>
      </w:r>
      <w:r w:rsidR="00011FC3" w:rsidRPr="00306A09">
        <w:rPr>
          <w:rFonts w:ascii="Bookman Old Style" w:hAnsi="Bookman Old Style"/>
          <w:b/>
          <w:sz w:val="22"/>
        </w:rPr>
        <w:t>habiendo reprobado una asignatura</w:t>
      </w:r>
      <w:r w:rsidR="00011FC3" w:rsidRPr="00306A09">
        <w:rPr>
          <w:rFonts w:ascii="Bookman Old Style" w:hAnsi="Bookman Old Style"/>
          <w:sz w:val="22"/>
        </w:rPr>
        <w:t xml:space="preserve">, tengan un promedio general de calificaciones igual o superior </w:t>
      </w:r>
      <w:r w:rsidR="00011FC3" w:rsidRPr="00306A09">
        <w:rPr>
          <w:rFonts w:ascii="Bookman Old Style" w:hAnsi="Bookman Old Style"/>
          <w:b/>
          <w:sz w:val="22"/>
        </w:rPr>
        <w:t>4,5 (cuatro comas cinco) incluida la asignatura reprobada.</w:t>
      </w:r>
    </w:p>
    <w:p w14:paraId="5096E09A" w14:textId="77777777" w:rsidR="00011FC3" w:rsidRPr="00306A09" w:rsidRDefault="00011FC3" w:rsidP="00011FC3">
      <w:pPr>
        <w:rPr>
          <w:rFonts w:ascii="Bookman Old Style" w:hAnsi="Bookman Old Style"/>
          <w:b/>
          <w:sz w:val="22"/>
        </w:rPr>
      </w:pPr>
    </w:p>
    <w:p w14:paraId="4733580D" w14:textId="0DCE88FB" w:rsidR="00011FC3" w:rsidRDefault="00716A93" w:rsidP="00011FC3">
      <w:pPr>
        <w:rPr>
          <w:rFonts w:ascii="Bookman Old Style" w:hAnsi="Bookman Old Style"/>
          <w:b/>
          <w:sz w:val="22"/>
        </w:rPr>
      </w:pPr>
      <w:bookmarkStart w:id="39" w:name="_Toc199099801"/>
      <w:r w:rsidRPr="00E14077">
        <w:rPr>
          <w:rStyle w:val="Ttulo2Car"/>
        </w:rPr>
        <w:lastRenderedPageBreak/>
        <w:t>Artículo</w:t>
      </w:r>
      <w:r w:rsidR="00011FC3" w:rsidRPr="00E14077">
        <w:rPr>
          <w:rStyle w:val="Ttulo2Car"/>
        </w:rPr>
        <w:t xml:space="preserve"> 3</w:t>
      </w:r>
      <w:r w:rsidR="00E14077">
        <w:rPr>
          <w:rStyle w:val="Ttulo2Car"/>
        </w:rPr>
        <w:t>4°</w:t>
      </w:r>
      <w:bookmarkEnd w:id="39"/>
      <w:r w:rsidR="00A86F7E" w:rsidRPr="00306A09">
        <w:rPr>
          <w:rFonts w:ascii="Bookman Old Style" w:hAnsi="Bookman Old Style"/>
          <w:b/>
          <w:sz w:val="22"/>
        </w:rPr>
        <w:t xml:space="preserve"> </w:t>
      </w:r>
      <w:r w:rsidR="00E14077" w:rsidRPr="00E14077">
        <w:rPr>
          <w:rStyle w:val="Ttulo2Car"/>
        </w:rPr>
        <w:t xml:space="preserve">Promoción </w:t>
      </w:r>
      <w:r w:rsidR="00780CDA">
        <w:rPr>
          <w:rStyle w:val="Ttulo2Car"/>
        </w:rPr>
        <w:t>con dos calificaciones insuficiente</w:t>
      </w:r>
      <w:r w:rsidR="00E14077">
        <w:rPr>
          <w:rFonts w:ascii="Bookman Old Style" w:hAnsi="Bookman Old Style"/>
          <w:sz w:val="22"/>
        </w:rPr>
        <w:t xml:space="preserve"> </w:t>
      </w:r>
      <w:r w:rsidR="00A86F7E" w:rsidRPr="000C131D">
        <w:rPr>
          <w:rFonts w:ascii="Bookman Old Style" w:hAnsi="Bookman Old Style"/>
          <w:bCs/>
          <w:sz w:val="22"/>
        </w:rPr>
        <w:t>Serán</w:t>
      </w:r>
      <w:r w:rsidR="00011FC3" w:rsidRPr="00306A09">
        <w:rPr>
          <w:rFonts w:ascii="Bookman Old Style" w:hAnsi="Bookman Old Style"/>
          <w:sz w:val="22"/>
        </w:rPr>
        <w:t xml:space="preserve"> igualmente promovidos los </w:t>
      </w:r>
      <w:r w:rsidR="00DA712B">
        <w:rPr>
          <w:rFonts w:ascii="Bookman Old Style" w:hAnsi="Bookman Old Style"/>
          <w:sz w:val="22"/>
        </w:rPr>
        <w:t>estudiantes</w:t>
      </w:r>
      <w:r w:rsidR="00011FC3" w:rsidRPr="00306A09">
        <w:rPr>
          <w:rFonts w:ascii="Bookman Old Style" w:hAnsi="Bookman Old Style"/>
          <w:sz w:val="22"/>
        </w:rPr>
        <w:t xml:space="preserve"> de 1º a 8º año de Educación General Básica que no hubieren aprobado </w:t>
      </w:r>
      <w:r w:rsidR="00011FC3" w:rsidRPr="00306A09">
        <w:rPr>
          <w:rFonts w:ascii="Bookman Old Style" w:hAnsi="Bookman Old Style"/>
          <w:b/>
          <w:sz w:val="22"/>
        </w:rPr>
        <w:t>dos asignaturas,</w:t>
      </w:r>
      <w:r w:rsidR="00011FC3" w:rsidRPr="00306A09">
        <w:rPr>
          <w:rFonts w:ascii="Bookman Old Style" w:hAnsi="Bookman Old Style"/>
          <w:sz w:val="22"/>
        </w:rPr>
        <w:t xml:space="preserve"> o actividades de aprendizaje, siempre que su nivel general de logros corresponda a un promedio igual o superior a </w:t>
      </w:r>
      <w:r w:rsidR="00011FC3" w:rsidRPr="00306A09">
        <w:rPr>
          <w:rFonts w:ascii="Bookman Old Style" w:hAnsi="Bookman Old Style"/>
          <w:b/>
          <w:sz w:val="22"/>
        </w:rPr>
        <w:t>5.0 (cinco coma cero), incluidas las asignaturas reprobadas.</w:t>
      </w:r>
    </w:p>
    <w:p w14:paraId="6F81AAB0" w14:textId="5C7E08F6" w:rsidR="00FA495F" w:rsidRDefault="00FA495F" w:rsidP="00011FC3">
      <w:pPr>
        <w:rPr>
          <w:rFonts w:ascii="Bookman Old Style" w:hAnsi="Bookman Old Style"/>
          <w:b/>
          <w:sz w:val="22"/>
        </w:rPr>
      </w:pPr>
    </w:p>
    <w:p w14:paraId="6C83AE87" w14:textId="2BE78727" w:rsidR="00FA495F" w:rsidRDefault="00FA495F" w:rsidP="00011FC3">
      <w:r w:rsidRPr="00780CDA">
        <w:rPr>
          <w:rStyle w:val="Ttulo2Car"/>
        </w:rPr>
        <w:t xml:space="preserve"> </w:t>
      </w:r>
      <w:bookmarkStart w:id="40" w:name="_Toc199099802"/>
      <w:r w:rsidR="00716A93" w:rsidRPr="00780CDA">
        <w:rPr>
          <w:rStyle w:val="Ttulo2Car"/>
        </w:rPr>
        <w:t>Artículo</w:t>
      </w:r>
      <w:r w:rsidRPr="00780CDA">
        <w:rPr>
          <w:rStyle w:val="Ttulo2Car"/>
        </w:rPr>
        <w:t xml:space="preserve"> 3</w:t>
      </w:r>
      <w:r w:rsidR="00780CDA">
        <w:rPr>
          <w:rStyle w:val="Ttulo2Car"/>
        </w:rPr>
        <w:t>5</w:t>
      </w:r>
      <w:r w:rsidR="0045224C" w:rsidRPr="00780CDA">
        <w:rPr>
          <w:rStyle w:val="Ttulo2Car"/>
        </w:rPr>
        <w:t>°</w:t>
      </w:r>
      <w:r w:rsidR="00F252A1" w:rsidRPr="00780CDA">
        <w:rPr>
          <w:rStyle w:val="Ttulo2Car"/>
        </w:rPr>
        <w:t xml:space="preserve"> </w:t>
      </w:r>
      <w:r w:rsidR="00780CDA">
        <w:rPr>
          <w:rStyle w:val="Ttulo2Car"/>
        </w:rPr>
        <w:t>C</w:t>
      </w:r>
      <w:r w:rsidR="00780CDA" w:rsidRPr="00780CDA">
        <w:rPr>
          <w:rStyle w:val="Ttulo2Car"/>
        </w:rPr>
        <w:t>asos especiales de evaluación y promoción</w:t>
      </w:r>
      <w:bookmarkEnd w:id="40"/>
      <w:r>
        <w:t xml:space="preserve">. </w:t>
      </w:r>
    </w:p>
    <w:p w14:paraId="1CB10A17" w14:textId="0D2897B3" w:rsidR="00FA495F" w:rsidRDefault="00FA495F" w:rsidP="00011FC3">
      <w:r>
        <w:t xml:space="preserve">Con respecto a la evaluación para los estudiantes que tengan un ingreso tardío a clases el docente realizará una evaluación diagnóstica para determinar los niveles de aprendizaje de las diferentes asignaturas y posteriormente planificará la o las evaluaciones de los aprendizajes que debe demostrar de acuerdo a la planificación temporal del curso. </w:t>
      </w:r>
    </w:p>
    <w:p w14:paraId="6950719C" w14:textId="77777777" w:rsidR="00F252A1" w:rsidRDefault="00F252A1" w:rsidP="00011FC3"/>
    <w:p w14:paraId="59075927" w14:textId="11EBC98C" w:rsidR="00F252A1" w:rsidRDefault="00716A93" w:rsidP="00780CDA">
      <w:pPr>
        <w:pStyle w:val="Ttulo2"/>
      </w:pPr>
      <w:bookmarkStart w:id="41" w:name="_Toc199099803"/>
      <w:r>
        <w:t>Artículo</w:t>
      </w:r>
      <w:r w:rsidR="00780CDA">
        <w:t xml:space="preserve"> </w:t>
      </w:r>
      <w:r w:rsidR="00F252A1" w:rsidRPr="00F252A1">
        <w:t>3</w:t>
      </w:r>
      <w:r w:rsidR="00780CDA">
        <w:t>6</w:t>
      </w:r>
      <w:r w:rsidR="0045224C">
        <w:t>°</w:t>
      </w:r>
      <w:r w:rsidR="00F252A1">
        <w:t xml:space="preserve"> </w:t>
      </w:r>
      <w:r w:rsidR="00780CDA">
        <w:t>P</w:t>
      </w:r>
      <w:r w:rsidR="00780CDA" w:rsidRPr="00F252A1">
        <w:t>romoción de estudiantes en situaciones de incumplimiento de mínimo de asistencia</w:t>
      </w:r>
      <w:r w:rsidR="00F252A1">
        <w:t>.</w:t>
      </w:r>
      <w:bookmarkEnd w:id="41"/>
      <w:r w:rsidR="00F252A1">
        <w:t xml:space="preserve"> </w:t>
      </w:r>
    </w:p>
    <w:p w14:paraId="429D4FF3" w14:textId="411F3A78" w:rsidR="000C131D" w:rsidRDefault="00F252A1" w:rsidP="00011FC3">
      <w:r>
        <w:t xml:space="preserve"> En relación con la asistencia a clases, serán promovidos los </w:t>
      </w:r>
      <w:r w:rsidR="00DA712B">
        <w:t>estudiantes</w:t>
      </w:r>
      <w:r>
        <w:t xml:space="preserve"> que tengan un porcentaje igual o superior al 85% de aquellas establecidas en el calendario escolar anual. Para estos efectos, se considerará como asistencia regular la participación de los </w:t>
      </w:r>
      <w:r w:rsidR="00DA712B">
        <w:t>estudiantes</w:t>
      </w:r>
      <w:r>
        <w:t xml:space="preserve"> en eventos previamente autorizados por el establecimiento, sean nacionales o internacionales, en el área del deporte, la cultura, la literatura, las ciencias y las artes.</w:t>
      </w:r>
    </w:p>
    <w:p w14:paraId="2D1A64BA" w14:textId="7C963264" w:rsidR="000C131D" w:rsidRDefault="00F252A1" w:rsidP="00011FC3">
      <w:r>
        <w:t xml:space="preserve"> La Dirección del establecimiento, en conjunto con Unidad técnico-pedagógico consultando al consejo de profesores, podrá autorizar la promoción de </w:t>
      </w:r>
      <w:r w:rsidR="00DA712B">
        <w:t>estudiantes</w:t>
      </w:r>
      <w:r>
        <w:t xml:space="preserve"> con porcentajes menores a la asistencia requerida</w:t>
      </w:r>
      <w:r w:rsidR="00317A78">
        <w:t>.</w:t>
      </w:r>
    </w:p>
    <w:p w14:paraId="1CB4CE08" w14:textId="1F207A6E" w:rsidR="00317A78" w:rsidRDefault="00317A78" w:rsidP="00011FC3">
      <w:r>
        <w:t xml:space="preserve">1)Respecto del logro de los objetivos, serán promovidos los </w:t>
      </w:r>
      <w:r w:rsidR="00DA712B">
        <w:t>estudiantes</w:t>
      </w:r>
      <w:r>
        <w:t xml:space="preserve"> que: </w:t>
      </w:r>
    </w:p>
    <w:p w14:paraId="103F3FFF" w14:textId="77777777" w:rsidR="00317A78" w:rsidRDefault="00317A78" w:rsidP="00011FC3">
      <w:r>
        <w:t xml:space="preserve">a) Hubiesen aprobado todas las asignaturas de sus respectivos planes de estudio. </w:t>
      </w:r>
    </w:p>
    <w:p w14:paraId="0126CFD0" w14:textId="77777777" w:rsidR="00317A78" w:rsidRDefault="00317A78" w:rsidP="00011FC3">
      <w:r>
        <w:t xml:space="preserve">b) Habiendo reprobado una asignatura, su promedio final anual sea como mínimo un 4,5, incluyendo la asignatura no aprobada. </w:t>
      </w:r>
    </w:p>
    <w:p w14:paraId="21CB7263" w14:textId="6586D85A" w:rsidR="00317A78" w:rsidRDefault="00317A78" w:rsidP="00011FC3">
      <w:r>
        <w:t>c) Habiendo reprobado dos asignaturas, su promedio final anual sea como mínimo un 5,0, incluidas las asignaturas no aprobadas.</w:t>
      </w:r>
    </w:p>
    <w:p w14:paraId="567A577C" w14:textId="49B7E60A" w:rsidR="00FA495F" w:rsidRDefault="00FA495F" w:rsidP="00011FC3"/>
    <w:p w14:paraId="3140B6C7" w14:textId="54F81062" w:rsidR="009B53FE" w:rsidRDefault="00716A93" w:rsidP="00780CDA">
      <w:pPr>
        <w:pStyle w:val="Ttulo2"/>
      </w:pPr>
      <w:bookmarkStart w:id="42" w:name="_Toc199099804"/>
      <w:r>
        <w:t>Artículo</w:t>
      </w:r>
      <w:r w:rsidR="009B53FE" w:rsidRPr="009B53FE">
        <w:t xml:space="preserve"> 3</w:t>
      </w:r>
      <w:r w:rsidR="00780CDA">
        <w:t>7°</w:t>
      </w:r>
      <w:r w:rsidR="009B53FE">
        <w:t xml:space="preserve"> </w:t>
      </w:r>
      <w:r w:rsidR="00780CDA">
        <w:t>P</w:t>
      </w:r>
      <w:r w:rsidR="00780CDA" w:rsidRPr="009B53FE">
        <w:t>romoción y repitencia de estudiantes que no cumplan los criterios para la promoción automática</w:t>
      </w:r>
      <w:r w:rsidR="00780CDA">
        <w:t>.</w:t>
      </w:r>
      <w:bookmarkEnd w:id="42"/>
      <w:r w:rsidR="00780CDA">
        <w:t xml:space="preserve"> </w:t>
      </w:r>
    </w:p>
    <w:p w14:paraId="3996340E" w14:textId="77777777" w:rsidR="009B53FE" w:rsidRDefault="009B53FE" w:rsidP="00011FC3">
      <w:r>
        <w:t>(Artículo 11 Decreto N°67) Sin perjuicio de lo señalado en el artículo precedente, los establecimientos educacionales, a través del director y su equipo directivo, deberán analizar la situación de aquellos estudiantes que no cumplan con los requisitos de promoción antes mencionados o que presenten una calificación de alguna asignatura que ponga en riesgo la continuidad de su aprendizaje en el curso siguiente, para que, de manera fundada, se tome la decisión de promoción o repitencia de estos estudiantes. Dicho análisis deberá ser de carácter deliberativo, basado en información recogida en distintos momentos y obtenida de diversas fuentes y considerando la visión del estudiante, su padre, madre o apoderado. Esta decisión deberá sustentarse, además, por medio de un informe elaborado por el jefe técnico-pedagógico, en colaboración con el profesor jefe, otros profesionales de la educación, y profesionales del establecimiento que hayan participado del proceso de aprendizaje del estudiante. El informe de cada estudiante deberá considerar, a lo menos, los siguientes criterios pedagógicos y socioemocionales:</w:t>
      </w:r>
    </w:p>
    <w:p w14:paraId="05D838F7" w14:textId="77777777" w:rsidR="00E11790" w:rsidRDefault="00E11790" w:rsidP="00011FC3"/>
    <w:p w14:paraId="5DF9EF75" w14:textId="77777777" w:rsidR="00E11790" w:rsidRDefault="00E11790" w:rsidP="00011FC3"/>
    <w:p w14:paraId="0CDA8AEC" w14:textId="77777777" w:rsidR="009B53FE" w:rsidRDefault="009B53FE" w:rsidP="00011FC3">
      <w:r>
        <w:lastRenderedPageBreak/>
        <w:t xml:space="preserve"> a) El progreso en el aprendizaje que ha tenido el estudiante durante el año;</w:t>
      </w:r>
    </w:p>
    <w:p w14:paraId="04C881F0" w14:textId="77777777" w:rsidR="009B53FE" w:rsidRDefault="009B53FE" w:rsidP="00011FC3">
      <w:r>
        <w:t xml:space="preserve"> b) La magnitud de la brecha entre los aprendizajes logrados por el estudiante y los logros de su grupo curso, y las consecuencias que ello pudiera tener para la continuidad de sus aprendizajes en el curso superior. </w:t>
      </w:r>
    </w:p>
    <w:p w14:paraId="3D19322A" w14:textId="77777777" w:rsidR="009B53FE" w:rsidRDefault="009B53FE" w:rsidP="00011FC3">
      <w:r>
        <w:t xml:space="preserve">c) Consideraciones de orden socioemocional que permitan comprender la situación del estudiante y que ayuden a identificar cuál de los dos cursos sería más adecuado para su bienestar y desarrollo integral. </w:t>
      </w:r>
    </w:p>
    <w:p w14:paraId="499C6057" w14:textId="77777777" w:rsidR="009B53FE" w:rsidRDefault="009B53FE" w:rsidP="00011FC3">
      <w:r>
        <w:t>El contenido del informe podrá ser consignado en la hoja de vida del estudiante. La situación final de promoción o repitencia de los estudiantes deberá quedar resuelta antes del término de cada año escolar. Una vez aprobado un curso, el estudiante no podrá volver a realizarlo, ni aun cuando éstos se desarrollen bajo otra modalidad educativa. Se realizará un proceso de discusión y análisis para determinar si son promovidos o repetirán de curso, mediante consejo de profesores extraordinario, en el cual participarán los docentes del establecimiento y el equipo de profesionales PIE, con a lo menos una semana de anticipación al cierre de los promedios anuales de las asignaturas. Dicho consejo se realizará posterior a la jornada de trabajo con estudiantes, siendo responsabilidad de cada actor convocado llevar las evidencias necesarias para analizar el proceso, progreso y logros de aprendizaje de los estudiantes en cuestión. Se comunicará la decisión final de promoción o repitencia al estudiante y a su madre, padre o apoderado (a) mediante citación personal del docente que ejerce la jefatura, en los casos especiales si el establecimiento lo considerare necesario podrá ser el director quien cite al estudiante y a su madre, padre o apoderado (a) para comunicarles la decisión final.</w:t>
      </w:r>
    </w:p>
    <w:p w14:paraId="2F00F02A" w14:textId="7E6A2863" w:rsidR="000C131D" w:rsidRDefault="009B53FE" w:rsidP="00011FC3">
      <w:r>
        <w:t xml:space="preserve"> En el caso de individualizar a un o una estudiante como lo refiere el artículo 11 del decreto N° 67 será deber del establecimiento brindar el acompañamiento que requieran en cuanto a apoyo pedagógico y socioemocional. Coordinarán y monitorearán este acompañamiento pedagógico la, Unidad Técnica</w:t>
      </w:r>
    </w:p>
    <w:p w14:paraId="5CD878FC" w14:textId="77777777" w:rsidR="009B53FE" w:rsidRDefault="009B53FE" w:rsidP="009B53FE">
      <w:pPr>
        <w:rPr>
          <w:rFonts w:ascii="Bookman Old Style" w:hAnsi="Bookman Old Style"/>
          <w:b/>
          <w:sz w:val="22"/>
        </w:rPr>
      </w:pPr>
    </w:p>
    <w:p w14:paraId="6A003BAE" w14:textId="1EF05131" w:rsidR="009B53FE" w:rsidRPr="00317A78" w:rsidRDefault="00780CDA" w:rsidP="009B53FE">
      <w:pPr>
        <w:rPr>
          <w:rFonts w:ascii="Bookman Old Style" w:hAnsi="Bookman Old Style"/>
          <w:b/>
          <w:szCs w:val="24"/>
        </w:rPr>
      </w:pPr>
      <w:bookmarkStart w:id="43" w:name="_Toc199099805"/>
      <w:r w:rsidRPr="00780CDA">
        <w:rPr>
          <w:rStyle w:val="Ttulo2Car"/>
        </w:rPr>
        <w:t>A</w:t>
      </w:r>
      <w:r w:rsidR="009B53FE" w:rsidRPr="00780CDA">
        <w:rPr>
          <w:rStyle w:val="Ttulo2Car"/>
        </w:rPr>
        <w:t>rt</w:t>
      </w:r>
      <w:r w:rsidRPr="00780CDA">
        <w:rPr>
          <w:rStyle w:val="Ttulo2Car"/>
        </w:rPr>
        <w:t xml:space="preserve">ículo </w:t>
      </w:r>
      <w:r>
        <w:rPr>
          <w:rStyle w:val="Ttulo2Car"/>
        </w:rPr>
        <w:t>38</w:t>
      </w:r>
      <w:r w:rsidRPr="00780CDA">
        <w:rPr>
          <w:rStyle w:val="Ttulo2Car"/>
        </w:rPr>
        <w:t>°</w:t>
      </w:r>
      <w:r w:rsidR="009B53FE" w:rsidRPr="00780CDA">
        <w:rPr>
          <w:rStyle w:val="Ttulo2Car"/>
        </w:rPr>
        <w:t xml:space="preserve"> </w:t>
      </w:r>
      <w:r w:rsidRPr="00780CDA">
        <w:rPr>
          <w:rStyle w:val="Ttulo2Car"/>
        </w:rPr>
        <w:t>Acompañamiento pedagógico a estudiantes con repitencia</w:t>
      </w:r>
      <w:bookmarkEnd w:id="43"/>
      <w:r w:rsidRPr="00317A78">
        <w:rPr>
          <w:rFonts w:ascii="Bookman Old Style" w:hAnsi="Bookman Old Style"/>
          <w:b/>
          <w:szCs w:val="24"/>
        </w:rPr>
        <w:t xml:space="preserve"> </w:t>
      </w:r>
    </w:p>
    <w:p w14:paraId="25FE7D05" w14:textId="77777777" w:rsidR="009B53FE" w:rsidRDefault="009B53FE" w:rsidP="009B53FE">
      <w:pPr>
        <w:rPr>
          <w:rFonts w:ascii="Bookman Old Style" w:hAnsi="Bookman Old Style"/>
          <w:sz w:val="22"/>
        </w:rPr>
      </w:pPr>
      <w:r w:rsidRPr="0091434D">
        <w:rPr>
          <w:rFonts w:ascii="Bookman Old Style" w:hAnsi="Bookman Old Style"/>
          <w:sz w:val="22"/>
        </w:rPr>
        <w:t xml:space="preserve">El establecimiento deberá, durante el año escolar siguiente, proveer el acompañamiento pedagógico de los estudiantes que según lo dispuestos los artículos anteriores hayan o no sido promovidos. Los encargados del acompañamiento podrán ser: </w:t>
      </w:r>
    </w:p>
    <w:p w14:paraId="2F0EF77E" w14:textId="77777777" w:rsidR="009B53FE" w:rsidRDefault="009B53FE" w:rsidP="009B53FE">
      <w:pPr>
        <w:rPr>
          <w:rFonts w:ascii="Bookman Old Style" w:hAnsi="Bookman Old Style"/>
          <w:sz w:val="22"/>
        </w:rPr>
      </w:pPr>
      <w:r>
        <w:rPr>
          <w:rFonts w:ascii="Bookman Old Style" w:hAnsi="Bookman Old Style"/>
          <w:sz w:val="22"/>
        </w:rPr>
        <w:t>a.-P</w:t>
      </w:r>
      <w:r w:rsidRPr="0091434D">
        <w:rPr>
          <w:rFonts w:ascii="Bookman Old Style" w:hAnsi="Bookman Old Style"/>
          <w:sz w:val="22"/>
        </w:rPr>
        <w:t xml:space="preserve">rofesores de asignaturas con notas insuficientes, </w:t>
      </w:r>
    </w:p>
    <w:p w14:paraId="6C396BF8" w14:textId="77777777" w:rsidR="009B53FE" w:rsidRPr="0091434D" w:rsidRDefault="009B53FE" w:rsidP="009B53FE">
      <w:pPr>
        <w:rPr>
          <w:rFonts w:ascii="Bookman Old Style" w:hAnsi="Bookman Old Style"/>
          <w:sz w:val="22"/>
        </w:rPr>
      </w:pPr>
      <w:r>
        <w:rPr>
          <w:rFonts w:ascii="Bookman Old Style" w:hAnsi="Bookman Old Style"/>
          <w:sz w:val="22"/>
        </w:rPr>
        <w:t xml:space="preserve">b.- </w:t>
      </w:r>
      <w:r w:rsidRPr="0091434D">
        <w:rPr>
          <w:rFonts w:ascii="Bookman Old Style" w:hAnsi="Bookman Old Style"/>
          <w:sz w:val="22"/>
        </w:rPr>
        <w:t xml:space="preserve">Profesionales PIE; si los estudiantes presentan NEE, este acompañamiento debe ser autorizado por el o la apoderada. </w:t>
      </w:r>
    </w:p>
    <w:p w14:paraId="71F00912" w14:textId="77777777" w:rsidR="009B53FE" w:rsidRPr="0091434D" w:rsidRDefault="009B53FE" w:rsidP="009B53FE">
      <w:pPr>
        <w:rPr>
          <w:rFonts w:ascii="Bookman Old Style" w:hAnsi="Bookman Old Style"/>
          <w:b/>
          <w:sz w:val="22"/>
        </w:rPr>
      </w:pPr>
    </w:p>
    <w:p w14:paraId="61B48E49" w14:textId="7D58BC2B" w:rsidR="000C131D" w:rsidRDefault="00716A93" w:rsidP="00011FC3">
      <w:bookmarkStart w:id="44" w:name="_Toc199099806"/>
      <w:r w:rsidRPr="00780CDA">
        <w:rPr>
          <w:rStyle w:val="Ttulo2Car"/>
        </w:rPr>
        <w:t>Artículo</w:t>
      </w:r>
      <w:r w:rsidR="009B53FE" w:rsidRPr="00780CDA">
        <w:rPr>
          <w:rStyle w:val="Ttulo2Car"/>
        </w:rPr>
        <w:t xml:space="preserve"> </w:t>
      </w:r>
      <w:r w:rsidR="00780CDA" w:rsidRPr="00780CDA">
        <w:rPr>
          <w:rStyle w:val="Ttulo2Car"/>
        </w:rPr>
        <w:t>39</w:t>
      </w:r>
      <w:r w:rsidR="00780CDA">
        <w:rPr>
          <w:rStyle w:val="Ttulo2Car"/>
        </w:rPr>
        <w:t>° Situación estudiantes repitentes</w:t>
      </w:r>
      <w:bookmarkEnd w:id="44"/>
      <w:r w:rsidR="009B53FE" w:rsidRPr="0091434D">
        <w:rPr>
          <w:rFonts w:ascii="Bookman Old Style" w:hAnsi="Bookman Old Style"/>
          <w:b/>
          <w:sz w:val="22"/>
        </w:rPr>
        <w:t xml:space="preserve"> </w:t>
      </w:r>
      <w:r w:rsidR="009B53FE" w:rsidRPr="00780CDA">
        <w:rPr>
          <w:rFonts w:ascii="Bookman Old Style" w:hAnsi="Bookman Old Style"/>
          <w:bCs/>
          <w:sz w:val="22"/>
        </w:rPr>
        <w:t>Los</w:t>
      </w:r>
      <w:r w:rsidR="009B53FE" w:rsidRPr="0091434D">
        <w:rPr>
          <w:rFonts w:ascii="Bookman Old Style" w:hAnsi="Bookman Old Style"/>
          <w:sz w:val="22"/>
        </w:rPr>
        <w:t xml:space="preserve"> </w:t>
      </w:r>
      <w:r w:rsidR="00DA712B">
        <w:rPr>
          <w:rFonts w:ascii="Bookman Old Style" w:hAnsi="Bookman Old Style"/>
          <w:sz w:val="22"/>
        </w:rPr>
        <w:t>estudiantes</w:t>
      </w:r>
      <w:r w:rsidR="009B53FE" w:rsidRPr="0091434D">
        <w:rPr>
          <w:rFonts w:ascii="Bookman Old Style" w:hAnsi="Bookman Old Style"/>
          <w:sz w:val="22"/>
        </w:rPr>
        <w:t xml:space="preserve"> que repitan curso una vez serán matriculados en el establecimiento, si la situación se reitera (segunda repitencia) se caducará la matrícula y se solicitará al apoderado o tutor cambio de establecimiento.</w:t>
      </w:r>
    </w:p>
    <w:p w14:paraId="45389C45" w14:textId="0F28C58C" w:rsidR="004411D1" w:rsidRDefault="00FA495F" w:rsidP="009B53FE">
      <w:pPr>
        <w:rPr>
          <w:rFonts w:ascii="Bookman Old Style" w:hAnsi="Bookman Old Style"/>
          <w:b/>
          <w:sz w:val="22"/>
        </w:rPr>
      </w:pPr>
      <w:r>
        <w:t xml:space="preserve"> </w:t>
      </w:r>
    </w:p>
    <w:p w14:paraId="147591A1" w14:textId="1021F020" w:rsidR="00A71F0A" w:rsidRPr="00780CDA" w:rsidRDefault="00716A93" w:rsidP="00780CDA">
      <w:pPr>
        <w:pStyle w:val="Ttulo2"/>
      </w:pPr>
      <w:bookmarkStart w:id="45" w:name="_Toc199099807"/>
      <w:r w:rsidRPr="00780CDA">
        <w:t>Artículo</w:t>
      </w:r>
      <w:r w:rsidR="00A71F0A" w:rsidRPr="00780CDA">
        <w:t xml:space="preserve"> </w:t>
      </w:r>
      <w:r w:rsidR="0045224C" w:rsidRPr="00780CDA">
        <w:t>4</w:t>
      </w:r>
      <w:r w:rsidR="00217D22">
        <w:t>0</w:t>
      </w:r>
      <w:r w:rsidR="0045224C" w:rsidRPr="00780CDA">
        <w:t>°</w:t>
      </w:r>
      <w:r w:rsidR="00780CDA">
        <w:t xml:space="preserve"> E</w:t>
      </w:r>
      <w:r w:rsidR="00780CDA" w:rsidRPr="00780CDA">
        <w:t>n caso de plagio o copia</w:t>
      </w:r>
      <w:bookmarkEnd w:id="45"/>
    </w:p>
    <w:p w14:paraId="6DA328D9" w14:textId="77777777" w:rsidR="000D7C65" w:rsidRPr="004411D1" w:rsidRDefault="000D7C65" w:rsidP="00011FC3">
      <w:r w:rsidRPr="004411D1">
        <w:t xml:space="preserve">A los estudiantes que sean sorprendidos en situaciones de copia o plagio de evaluaciones o actividades evaluadas, se les aplicará el siguiente procedimiento: </w:t>
      </w:r>
    </w:p>
    <w:p w14:paraId="7980CF2D" w14:textId="5F0FDBAC" w:rsidR="000D7C65" w:rsidRPr="004411D1" w:rsidRDefault="000D7C65" w:rsidP="00011FC3">
      <w:r w:rsidRPr="004411D1">
        <w:t>1°. El docente anulará la evaluación, guardando esta prueba y todos los insumos asociados como evidencia de la copia o plagio</w:t>
      </w:r>
      <w:r w:rsidR="00DD49D3" w:rsidRPr="004411D1">
        <w:t xml:space="preserve"> en el archivo del estudiante</w:t>
      </w:r>
      <w:r w:rsidRPr="004411D1">
        <w:t>, e informará a U</w:t>
      </w:r>
      <w:r w:rsidR="004411D1" w:rsidRPr="004411D1">
        <w:t xml:space="preserve">nidad </w:t>
      </w:r>
      <w:r w:rsidRPr="004411D1">
        <w:t>T</w:t>
      </w:r>
      <w:r w:rsidR="004411D1" w:rsidRPr="004411D1">
        <w:t xml:space="preserve">écnico </w:t>
      </w:r>
      <w:r w:rsidRPr="004411D1">
        <w:t>P</w:t>
      </w:r>
      <w:r w:rsidR="004411D1" w:rsidRPr="004411D1">
        <w:t>edagógico</w:t>
      </w:r>
      <w:r w:rsidRPr="004411D1">
        <w:t xml:space="preserve"> de lo acontecido.</w:t>
      </w:r>
    </w:p>
    <w:p w14:paraId="517B5AD2" w14:textId="68D580A0" w:rsidR="000D7C65" w:rsidRPr="004411D1" w:rsidRDefault="000D7C65" w:rsidP="00011FC3">
      <w:r w:rsidRPr="004411D1">
        <w:t xml:space="preserve"> 2°. Se notificará al apoderado del </w:t>
      </w:r>
      <w:r w:rsidR="00DD49D3" w:rsidRPr="004411D1">
        <w:t>estudiante</w:t>
      </w:r>
      <w:r w:rsidRPr="004411D1">
        <w:t xml:space="preserve"> de la situación y lo citará para la comunicación del hecho por su gravedad. </w:t>
      </w:r>
    </w:p>
    <w:p w14:paraId="564E4C02" w14:textId="01373D39" w:rsidR="000D7C65" w:rsidRDefault="004411D1" w:rsidP="00011FC3">
      <w:r w:rsidRPr="004411D1">
        <w:t>3</w:t>
      </w:r>
      <w:r w:rsidR="000D7C65" w:rsidRPr="004411D1">
        <w:t>° Se aplicará una nueva evaluación,</w:t>
      </w:r>
      <w:r w:rsidRPr="004411D1">
        <w:t xml:space="preserve"> al día siguiente </w:t>
      </w:r>
      <w:r w:rsidR="000D7C65" w:rsidRPr="004411D1">
        <w:t>cuya calificación tendrá un 70% de exigencia</w:t>
      </w:r>
      <w:r w:rsidR="000D7C65">
        <w:t xml:space="preserve">. </w:t>
      </w:r>
    </w:p>
    <w:p w14:paraId="3F34727F" w14:textId="767AABC2" w:rsidR="004411D1" w:rsidRPr="000D7C65" w:rsidRDefault="004411D1" w:rsidP="00011FC3">
      <w:pPr>
        <w:rPr>
          <w:rFonts w:ascii="Bookman Old Style" w:hAnsi="Bookman Old Style"/>
          <w:b/>
          <w:szCs w:val="24"/>
        </w:rPr>
      </w:pPr>
      <w:r>
        <w:t>4° Si el estudiante no se presenta a la nueva evaluación será calificado con nota mínima 2.0</w:t>
      </w:r>
    </w:p>
    <w:p w14:paraId="4290C609" w14:textId="792C2DE5" w:rsidR="00011FC3" w:rsidRDefault="00011FC3" w:rsidP="00011FC3">
      <w:pPr>
        <w:rPr>
          <w:rFonts w:ascii="Bookman Old Style" w:hAnsi="Bookman Old Style"/>
          <w:sz w:val="22"/>
        </w:rPr>
      </w:pPr>
      <w:r w:rsidRPr="0091434D">
        <w:rPr>
          <w:rFonts w:ascii="Bookman Old Style" w:hAnsi="Bookman Old Style"/>
          <w:b/>
          <w:sz w:val="22"/>
        </w:rPr>
        <w:lastRenderedPageBreak/>
        <w:t>c.</w:t>
      </w:r>
      <w:r w:rsidRPr="0091434D">
        <w:rPr>
          <w:rFonts w:ascii="Bookman Old Style" w:hAnsi="Bookman Old Style"/>
          <w:sz w:val="22"/>
        </w:rPr>
        <w:t>- Consideraciones de orden socioemocional que permitan comprender la situación del estudiante y que ayuden a identificar cuál de los dos cursos sería el más adecuado para su bienestar y desarrollo integral.</w:t>
      </w:r>
    </w:p>
    <w:p w14:paraId="1AEB99C7" w14:textId="77777777" w:rsidR="00E11790" w:rsidRDefault="00E11790" w:rsidP="00011FC3">
      <w:pPr>
        <w:rPr>
          <w:rFonts w:ascii="Bookman Old Style" w:hAnsi="Bookman Old Style"/>
          <w:sz w:val="22"/>
        </w:rPr>
      </w:pPr>
    </w:p>
    <w:p w14:paraId="6F25434C" w14:textId="3054E615" w:rsidR="00011FC3" w:rsidRPr="0091434D" w:rsidRDefault="00716A93" w:rsidP="00011FC3">
      <w:pPr>
        <w:rPr>
          <w:rFonts w:ascii="Bookman Old Style" w:hAnsi="Bookman Old Style"/>
          <w:sz w:val="22"/>
        </w:rPr>
      </w:pPr>
      <w:bookmarkStart w:id="46" w:name="_Toc199099808"/>
      <w:r w:rsidRPr="00217D22">
        <w:rPr>
          <w:rStyle w:val="Ttulo2Car"/>
        </w:rPr>
        <w:t>Artículo</w:t>
      </w:r>
      <w:r w:rsidR="00011FC3" w:rsidRPr="00217D22">
        <w:rPr>
          <w:rStyle w:val="Ttulo2Car"/>
        </w:rPr>
        <w:t xml:space="preserve"> </w:t>
      </w:r>
      <w:r w:rsidR="004411D1" w:rsidRPr="00217D22">
        <w:rPr>
          <w:rStyle w:val="Ttulo2Car"/>
        </w:rPr>
        <w:t>4</w:t>
      </w:r>
      <w:r w:rsidR="00217D22">
        <w:rPr>
          <w:rStyle w:val="Ttulo2Car"/>
        </w:rPr>
        <w:t>1</w:t>
      </w:r>
      <w:r w:rsidR="00011FC3" w:rsidRPr="00217D22">
        <w:rPr>
          <w:rStyle w:val="Ttulo2Car"/>
        </w:rPr>
        <w:t>º</w:t>
      </w:r>
      <w:r w:rsidR="00217D22" w:rsidRPr="00217D22">
        <w:rPr>
          <w:rStyle w:val="Ttulo2Car"/>
        </w:rPr>
        <w:t xml:space="preserve"> Difusión del reglamento</w:t>
      </w:r>
      <w:bookmarkEnd w:id="46"/>
      <w:r w:rsidR="00A86F7E" w:rsidRPr="0091434D">
        <w:rPr>
          <w:rFonts w:ascii="Bookman Old Style" w:hAnsi="Bookman Old Style"/>
          <w:sz w:val="22"/>
        </w:rPr>
        <w:t xml:space="preserve"> El</w:t>
      </w:r>
      <w:r w:rsidR="00011FC3" w:rsidRPr="0091434D">
        <w:rPr>
          <w:rFonts w:ascii="Bookman Old Style" w:hAnsi="Bookman Old Style"/>
          <w:sz w:val="22"/>
        </w:rPr>
        <w:t xml:space="preserve"> presente Reglamento se difundirá a toda la comunidad escolar del Colegio Paulo Freire, al inicio del año escolar, </w:t>
      </w:r>
      <w:r w:rsidR="00217D22">
        <w:rPr>
          <w:rFonts w:ascii="Bookman Old Style" w:hAnsi="Bookman Old Style"/>
          <w:sz w:val="22"/>
        </w:rPr>
        <w:t xml:space="preserve"> a </w:t>
      </w:r>
      <w:r w:rsidR="00E11790">
        <w:rPr>
          <w:rFonts w:ascii="Bookman Old Style" w:hAnsi="Bookman Old Style"/>
          <w:sz w:val="22"/>
        </w:rPr>
        <w:t>través</w:t>
      </w:r>
      <w:r w:rsidR="00217D22">
        <w:rPr>
          <w:rFonts w:ascii="Bookman Old Style" w:hAnsi="Bookman Old Style"/>
          <w:sz w:val="22"/>
        </w:rPr>
        <w:t xml:space="preserve"> de plataformas digitales, </w:t>
      </w:r>
      <w:r w:rsidR="00780CDA">
        <w:rPr>
          <w:rFonts w:ascii="Bookman Old Style" w:hAnsi="Bookman Old Style"/>
          <w:sz w:val="22"/>
        </w:rPr>
        <w:t xml:space="preserve">en </w:t>
      </w:r>
      <w:r w:rsidR="00011FC3" w:rsidRPr="0091434D">
        <w:rPr>
          <w:rFonts w:ascii="Bookman Old Style" w:hAnsi="Bookman Old Style"/>
          <w:sz w:val="22"/>
        </w:rPr>
        <w:t>las asambleas generales de apoderados, el consejo escolar,</w:t>
      </w:r>
      <w:r w:rsidR="00003C7B">
        <w:rPr>
          <w:rFonts w:ascii="Bookman Old Style" w:hAnsi="Bookman Old Style"/>
          <w:sz w:val="22"/>
        </w:rPr>
        <w:t xml:space="preserve"> correo electrónico del apoderado, </w:t>
      </w:r>
      <w:r w:rsidR="00011FC3" w:rsidRPr="0091434D">
        <w:rPr>
          <w:rFonts w:ascii="Bookman Old Style" w:hAnsi="Bookman Old Style"/>
          <w:sz w:val="22"/>
        </w:rPr>
        <w:t xml:space="preserve"> las reuniones de apoderados y otro medio que se estime necesario por la </w:t>
      </w:r>
      <w:r w:rsidR="00217D22">
        <w:rPr>
          <w:rFonts w:ascii="Bookman Old Style" w:hAnsi="Bookman Old Style"/>
          <w:sz w:val="22"/>
        </w:rPr>
        <w:t xml:space="preserve">Dirección </w:t>
      </w:r>
      <w:r w:rsidR="00011FC3" w:rsidRPr="0091434D">
        <w:rPr>
          <w:rFonts w:ascii="Bookman Old Style" w:hAnsi="Bookman Old Style"/>
          <w:sz w:val="22"/>
        </w:rPr>
        <w:t>del establecimiento.</w:t>
      </w:r>
    </w:p>
    <w:p w14:paraId="0393B126" w14:textId="77777777" w:rsidR="00011FC3" w:rsidRPr="0091434D" w:rsidRDefault="00011FC3" w:rsidP="00011FC3">
      <w:pPr>
        <w:rPr>
          <w:rFonts w:ascii="Bookman Old Style" w:hAnsi="Bookman Old Style"/>
          <w:b/>
          <w:sz w:val="22"/>
        </w:rPr>
      </w:pPr>
    </w:p>
    <w:p w14:paraId="53FFC011" w14:textId="1EF200B2" w:rsidR="00011FC3" w:rsidRPr="0091434D" w:rsidRDefault="00716A93" w:rsidP="00011FC3">
      <w:pPr>
        <w:rPr>
          <w:rFonts w:ascii="Bookman Old Style" w:hAnsi="Bookman Old Style"/>
          <w:sz w:val="22"/>
        </w:rPr>
      </w:pPr>
      <w:bookmarkStart w:id="47" w:name="_Toc199099809"/>
      <w:r w:rsidRPr="00217D22">
        <w:rPr>
          <w:rStyle w:val="Ttulo2Car"/>
        </w:rPr>
        <w:t>Artículo</w:t>
      </w:r>
      <w:r w:rsidR="00011FC3" w:rsidRPr="00217D22">
        <w:rPr>
          <w:rStyle w:val="Ttulo2Car"/>
        </w:rPr>
        <w:t xml:space="preserve"> </w:t>
      </w:r>
      <w:r w:rsidR="004411D1" w:rsidRPr="00217D22">
        <w:rPr>
          <w:rStyle w:val="Ttulo2Car"/>
        </w:rPr>
        <w:t>4</w:t>
      </w:r>
      <w:r w:rsidR="00217D22" w:rsidRPr="00217D22">
        <w:rPr>
          <w:rStyle w:val="Ttulo2Car"/>
        </w:rPr>
        <w:t>2</w:t>
      </w:r>
      <w:r w:rsidR="00011FC3" w:rsidRPr="00217D22">
        <w:rPr>
          <w:rStyle w:val="Ttulo2Car"/>
        </w:rPr>
        <w:t>º</w:t>
      </w:r>
      <w:r w:rsidR="00217D22" w:rsidRPr="00217D22">
        <w:rPr>
          <w:rStyle w:val="Ttulo2Car"/>
        </w:rPr>
        <w:t xml:space="preserve"> Como proceder ante imprevistos</w:t>
      </w:r>
      <w:bookmarkEnd w:id="47"/>
      <w:r w:rsidR="00A86F7E" w:rsidRPr="0091434D">
        <w:rPr>
          <w:rFonts w:ascii="Bookman Old Style" w:hAnsi="Bookman Old Style"/>
          <w:b/>
          <w:sz w:val="22"/>
        </w:rPr>
        <w:t xml:space="preserve"> </w:t>
      </w:r>
      <w:r w:rsidR="00A86F7E" w:rsidRPr="00217D22">
        <w:rPr>
          <w:rFonts w:ascii="Bookman Old Style" w:hAnsi="Bookman Old Style"/>
          <w:bCs/>
          <w:sz w:val="22"/>
        </w:rPr>
        <w:t>Las</w:t>
      </w:r>
      <w:r w:rsidR="00011FC3" w:rsidRPr="00217D22">
        <w:rPr>
          <w:rFonts w:ascii="Bookman Old Style" w:hAnsi="Bookman Old Style"/>
          <w:bCs/>
          <w:sz w:val="22"/>
        </w:rPr>
        <w:t xml:space="preserve"> </w:t>
      </w:r>
      <w:r w:rsidR="00011FC3" w:rsidRPr="0091434D">
        <w:rPr>
          <w:rFonts w:ascii="Bookman Old Style" w:hAnsi="Bookman Old Style"/>
          <w:sz w:val="22"/>
        </w:rPr>
        <w:t>situaciones no previstas en este Reglamento serán resueltas por la Dirección del establecimiento en conjunto co</w:t>
      </w:r>
      <w:r w:rsidR="00011FC3">
        <w:rPr>
          <w:rFonts w:ascii="Bookman Old Style" w:hAnsi="Bookman Old Style"/>
          <w:sz w:val="22"/>
        </w:rPr>
        <w:t xml:space="preserve">n una comisión mixta establecida para ello, </w:t>
      </w:r>
      <w:r w:rsidR="00011FC3" w:rsidRPr="0091434D">
        <w:rPr>
          <w:rFonts w:ascii="Bookman Old Style" w:hAnsi="Bookman Old Style"/>
          <w:sz w:val="22"/>
        </w:rPr>
        <w:t>quienes tomarán las decisiones correspondientes</w:t>
      </w:r>
      <w:r w:rsidR="00011FC3">
        <w:rPr>
          <w:rFonts w:ascii="Bookman Old Style" w:hAnsi="Bookman Old Style"/>
          <w:sz w:val="22"/>
        </w:rPr>
        <w:t xml:space="preserve"> después del análisis de la situación</w:t>
      </w:r>
      <w:r w:rsidR="00011FC3" w:rsidRPr="0091434D">
        <w:rPr>
          <w:rFonts w:ascii="Bookman Old Style" w:hAnsi="Bookman Old Style"/>
          <w:sz w:val="22"/>
        </w:rPr>
        <w:t>.</w:t>
      </w:r>
    </w:p>
    <w:p w14:paraId="15782E09" w14:textId="77777777" w:rsidR="00011FC3" w:rsidRPr="0091434D" w:rsidRDefault="00011FC3" w:rsidP="00011FC3">
      <w:pPr>
        <w:rPr>
          <w:rFonts w:ascii="Bookman Old Style" w:hAnsi="Bookman Old Style"/>
          <w:sz w:val="22"/>
        </w:rPr>
      </w:pPr>
    </w:p>
    <w:p w14:paraId="3E8ACB4A" w14:textId="4860CFC5" w:rsidR="00011FC3" w:rsidRPr="0091434D" w:rsidRDefault="00716A93" w:rsidP="00011FC3">
      <w:pPr>
        <w:rPr>
          <w:rFonts w:ascii="Bookman Old Style" w:hAnsi="Bookman Old Style" w:cs="Courier New"/>
          <w:color w:val="auto"/>
          <w:sz w:val="22"/>
        </w:rPr>
      </w:pPr>
      <w:bookmarkStart w:id="48" w:name="_Toc199099810"/>
      <w:r w:rsidRPr="00217D22">
        <w:rPr>
          <w:rStyle w:val="Ttulo2Car"/>
        </w:rPr>
        <w:t>Artículo</w:t>
      </w:r>
      <w:r w:rsidR="00217D22">
        <w:rPr>
          <w:rStyle w:val="Ttulo2Car"/>
        </w:rPr>
        <w:t xml:space="preserve"> </w:t>
      </w:r>
      <w:r w:rsidR="00F14C28" w:rsidRPr="00217D22">
        <w:rPr>
          <w:rStyle w:val="Ttulo2Car"/>
        </w:rPr>
        <w:t>4</w:t>
      </w:r>
      <w:r w:rsidR="00217D22">
        <w:rPr>
          <w:rStyle w:val="Ttulo2Car"/>
        </w:rPr>
        <w:t>3</w:t>
      </w:r>
      <w:r w:rsidR="0045224C" w:rsidRPr="00217D22">
        <w:rPr>
          <w:rStyle w:val="Ttulo2Car"/>
        </w:rPr>
        <w:t>°</w:t>
      </w:r>
      <w:r w:rsidR="00217D22">
        <w:rPr>
          <w:rStyle w:val="Ttulo2Car"/>
        </w:rPr>
        <w:t xml:space="preserve"> Actas escolares</w:t>
      </w:r>
      <w:bookmarkEnd w:id="48"/>
      <w:r w:rsidR="00217D22">
        <w:rPr>
          <w:rStyle w:val="Ttulo2Car"/>
        </w:rPr>
        <w:t xml:space="preserve"> </w:t>
      </w:r>
      <w:r w:rsidR="00011FC3" w:rsidRPr="0091434D">
        <w:rPr>
          <w:rFonts w:ascii="Bookman Old Style" w:hAnsi="Bookman Old Style" w:cs="Courier New"/>
          <w:color w:val="auto"/>
          <w:sz w:val="22"/>
        </w:rPr>
        <w:t>En casos excepcionales, en los que no sea factible generar el Acta a través del SIGE, el establecimiento las generará en forma manual, las que deberán ser visadas por el Departamento Provincial de Educación y luego enviadas a la Unidad de Registro Curricular.</w:t>
      </w:r>
    </w:p>
    <w:p w14:paraId="6DA59C50" w14:textId="77777777" w:rsidR="00011FC3" w:rsidRPr="0091434D" w:rsidRDefault="00011FC3" w:rsidP="00011FC3">
      <w:pPr>
        <w:rPr>
          <w:rFonts w:ascii="Bookman Old Style" w:hAnsi="Bookman Old Style"/>
          <w:b/>
          <w:sz w:val="22"/>
        </w:rPr>
      </w:pPr>
    </w:p>
    <w:p w14:paraId="056A9F61" w14:textId="51F56201" w:rsidR="00011FC3" w:rsidRPr="0091434D" w:rsidRDefault="00011FC3" w:rsidP="00011FC3">
      <w:pPr>
        <w:jc w:val="left"/>
        <w:rPr>
          <w:rFonts w:ascii="Bookman Old Style" w:hAnsi="Bookman Old Style" w:cs="Courier New"/>
          <w:color w:val="auto"/>
          <w:sz w:val="22"/>
        </w:rPr>
      </w:pPr>
      <w:r w:rsidRPr="0091434D">
        <w:rPr>
          <w:rFonts w:ascii="Bookman Old Style" w:hAnsi="Bookman Old Style" w:cs="Courier New"/>
          <w:color w:val="auto"/>
          <w:sz w:val="22"/>
        </w:rPr>
        <w:t xml:space="preserve">La situación final de promoción de los </w:t>
      </w:r>
      <w:r w:rsidR="00DA712B">
        <w:rPr>
          <w:rFonts w:ascii="Bookman Old Style" w:hAnsi="Bookman Old Style" w:cs="Courier New"/>
          <w:color w:val="auto"/>
          <w:sz w:val="22"/>
        </w:rPr>
        <w:t>estudiantes</w:t>
      </w:r>
      <w:r w:rsidRPr="0091434D">
        <w:rPr>
          <w:rFonts w:ascii="Bookman Old Style" w:hAnsi="Bookman Old Style" w:cs="Courier New"/>
          <w:color w:val="auto"/>
          <w:sz w:val="22"/>
        </w:rPr>
        <w:t xml:space="preserve"> deberá quedar resuelta al término de cada año escolar, debiendo el establecimiento educacional, entregar un certificado anual de estudios que indique las asignaturas o módulos del plan de estudios, c</w:t>
      </w:r>
      <w:r>
        <w:rPr>
          <w:rFonts w:ascii="Bookman Old Style" w:hAnsi="Bookman Old Style" w:cs="Courier New"/>
          <w:color w:val="auto"/>
          <w:sz w:val="22"/>
        </w:rPr>
        <w:t xml:space="preserve">on las calificaciones obtenidas </w:t>
      </w:r>
      <w:r w:rsidRPr="0091434D">
        <w:rPr>
          <w:rFonts w:ascii="Bookman Old Style" w:hAnsi="Bookman Old Style" w:cs="Courier New"/>
          <w:color w:val="auto"/>
          <w:sz w:val="22"/>
        </w:rPr>
        <w:t>y la situación final correspondiente.</w:t>
      </w:r>
      <w:r w:rsidRPr="0091434D">
        <w:rPr>
          <w:rFonts w:ascii="Bookman Old Style" w:hAnsi="Bookman Old Style" w:cs="Courier New"/>
          <w:color w:val="auto"/>
          <w:sz w:val="22"/>
        </w:rPr>
        <w:br/>
        <w:t xml:space="preserve">     </w:t>
      </w:r>
    </w:p>
    <w:p w14:paraId="6DFF078B" w14:textId="6BD15CEC" w:rsidR="00F66995" w:rsidRDefault="00F66995" w:rsidP="00011FC3"/>
    <w:p w14:paraId="59E6CCA2" w14:textId="35E06E4F" w:rsidR="00F66995" w:rsidRDefault="00F66995" w:rsidP="00011FC3">
      <w:pPr>
        <w:rPr>
          <w:rFonts w:ascii="Bookman Old Style" w:hAnsi="Bookman Old Style"/>
          <w:sz w:val="22"/>
        </w:rPr>
      </w:pPr>
    </w:p>
    <w:p w14:paraId="7DF4A69C" w14:textId="2DA8ADAD" w:rsidR="0045224C" w:rsidRDefault="0045224C" w:rsidP="00011FC3">
      <w:pPr>
        <w:rPr>
          <w:rFonts w:ascii="Bookman Old Style" w:hAnsi="Bookman Old Style"/>
          <w:sz w:val="22"/>
        </w:rPr>
      </w:pPr>
    </w:p>
    <w:p w14:paraId="3B1B9B31" w14:textId="2AA60DE0" w:rsidR="0045224C" w:rsidRDefault="0045224C" w:rsidP="00011FC3">
      <w:pPr>
        <w:rPr>
          <w:rFonts w:ascii="Bookman Old Style" w:hAnsi="Bookman Old Style"/>
          <w:sz w:val="22"/>
        </w:rPr>
      </w:pPr>
    </w:p>
    <w:p w14:paraId="3F6F033F" w14:textId="29CF0F75" w:rsidR="0045224C" w:rsidRDefault="0045224C" w:rsidP="00011FC3">
      <w:pPr>
        <w:rPr>
          <w:rFonts w:ascii="Bookman Old Style" w:hAnsi="Bookman Old Style"/>
          <w:sz w:val="22"/>
        </w:rPr>
      </w:pPr>
    </w:p>
    <w:p w14:paraId="0790D63F" w14:textId="41C9E8C1" w:rsidR="0045224C" w:rsidRDefault="0045224C" w:rsidP="00011FC3">
      <w:pPr>
        <w:rPr>
          <w:rFonts w:ascii="Bookman Old Style" w:hAnsi="Bookman Old Style"/>
          <w:sz w:val="22"/>
        </w:rPr>
      </w:pPr>
    </w:p>
    <w:p w14:paraId="79F2FBF7" w14:textId="7369B084" w:rsidR="0045224C" w:rsidRDefault="0045224C" w:rsidP="00011FC3">
      <w:pPr>
        <w:rPr>
          <w:rFonts w:ascii="Bookman Old Style" w:hAnsi="Bookman Old Style"/>
          <w:sz w:val="22"/>
        </w:rPr>
      </w:pPr>
    </w:p>
    <w:p w14:paraId="503D45C3" w14:textId="0E38520E" w:rsidR="0045224C" w:rsidRDefault="0045224C" w:rsidP="00011FC3">
      <w:pPr>
        <w:rPr>
          <w:rFonts w:ascii="Bookman Old Style" w:hAnsi="Bookman Old Style"/>
          <w:sz w:val="22"/>
        </w:rPr>
      </w:pPr>
    </w:p>
    <w:p w14:paraId="21B08DDF" w14:textId="4E5C54E4" w:rsidR="0045224C" w:rsidRDefault="0045224C" w:rsidP="00011FC3">
      <w:pPr>
        <w:rPr>
          <w:rFonts w:ascii="Bookman Old Style" w:hAnsi="Bookman Old Style"/>
          <w:sz w:val="22"/>
        </w:rPr>
      </w:pPr>
    </w:p>
    <w:p w14:paraId="47319375" w14:textId="70C89C23" w:rsidR="0045224C" w:rsidRDefault="0045224C" w:rsidP="00011FC3">
      <w:pPr>
        <w:rPr>
          <w:rFonts w:ascii="Bookman Old Style" w:hAnsi="Bookman Old Style"/>
          <w:sz w:val="22"/>
        </w:rPr>
      </w:pPr>
    </w:p>
    <w:p w14:paraId="5B1AD470" w14:textId="59C4D740" w:rsidR="0045224C" w:rsidRDefault="0045224C" w:rsidP="00011FC3">
      <w:pPr>
        <w:rPr>
          <w:rFonts w:ascii="Bookman Old Style" w:hAnsi="Bookman Old Style"/>
          <w:sz w:val="22"/>
        </w:rPr>
      </w:pPr>
    </w:p>
    <w:sectPr w:rsidR="0045224C" w:rsidSect="00217D22">
      <w:headerReference w:type="even" r:id="rId10"/>
      <w:headerReference w:type="default" r:id="rId11"/>
      <w:pgSz w:w="12240" w:h="15840" w:code="1"/>
      <w:pgMar w:top="1134" w:right="1134" w:bottom="1134" w:left="1134" w:header="51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2064" w14:textId="77777777" w:rsidR="00BE1999" w:rsidRDefault="00BE1999" w:rsidP="0009451C">
      <w:pPr>
        <w:spacing w:after="0" w:line="240" w:lineRule="auto"/>
      </w:pPr>
      <w:r>
        <w:separator/>
      </w:r>
    </w:p>
  </w:endnote>
  <w:endnote w:type="continuationSeparator" w:id="0">
    <w:p w14:paraId="2FBBB189" w14:textId="77777777" w:rsidR="00BE1999" w:rsidRDefault="00BE1999" w:rsidP="00094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022B9" w14:textId="77777777" w:rsidR="00BE1999" w:rsidRDefault="00BE1999" w:rsidP="0009451C">
      <w:pPr>
        <w:spacing w:after="0" w:line="240" w:lineRule="auto"/>
      </w:pPr>
      <w:r>
        <w:separator/>
      </w:r>
    </w:p>
  </w:footnote>
  <w:footnote w:type="continuationSeparator" w:id="0">
    <w:p w14:paraId="2C3707CA" w14:textId="77777777" w:rsidR="00BE1999" w:rsidRDefault="00BE1999" w:rsidP="00094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AD89" w14:textId="77777777" w:rsidR="00700C3D" w:rsidRDefault="00F25A87">
    <w:pPr>
      <w:spacing w:after="0" w:line="259" w:lineRule="auto"/>
      <w:ind w:left="1440" w:righ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341851"/>
      <w:docPartObj>
        <w:docPartGallery w:val="Page Numbers (Top of Page)"/>
        <w:docPartUnique/>
      </w:docPartObj>
    </w:sdtPr>
    <w:sdtContent>
      <w:p w14:paraId="6DC32946" w14:textId="77777777" w:rsidR="00700C3D" w:rsidRDefault="00F25A87">
        <w:pPr>
          <w:pStyle w:val="Encabezado"/>
          <w:jc w:val="center"/>
        </w:pPr>
        <w:r>
          <w:fldChar w:fldCharType="begin"/>
        </w:r>
        <w:r>
          <w:instrText>PAGE   \* MERGEFORMAT</w:instrText>
        </w:r>
        <w:r>
          <w:fldChar w:fldCharType="separate"/>
        </w:r>
        <w:r w:rsidR="00F84F3C" w:rsidRPr="00F84F3C">
          <w:rPr>
            <w:noProof/>
            <w:lang w:val="es-ES"/>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69DE7E"/>
    <w:multiLevelType w:val="hybridMultilevel"/>
    <w:tmpl w:val="088181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87614"/>
    <w:multiLevelType w:val="hybridMultilevel"/>
    <w:tmpl w:val="5C22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D6F9D"/>
    <w:multiLevelType w:val="hybridMultilevel"/>
    <w:tmpl w:val="028E7970"/>
    <w:lvl w:ilvl="0" w:tplc="A5FEA04C">
      <w:numFmt w:val="bullet"/>
      <w:lvlText w:val="-"/>
      <w:lvlJc w:val="left"/>
      <w:pPr>
        <w:ind w:left="360" w:hanging="360"/>
      </w:pPr>
      <w:rPr>
        <w:rFonts w:ascii="Times New Roman" w:eastAsia="Times New Roman" w:hAnsi="Times New Roman" w:cs="Times New Roman"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 w15:restartNumberingAfterBreak="0">
    <w:nsid w:val="112977CF"/>
    <w:multiLevelType w:val="hybridMultilevel"/>
    <w:tmpl w:val="3284549A"/>
    <w:lvl w:ilvl="0" w:tplc="F69A37B2">
      <w:start w:val="1"/>
      <w:numFmt w:val="lowerLetter"/>
      <w:lvlText w:val="%1)"/>
      <w:lvlJc w:val="left"/>
      <w:pPr>
        <w:ind w:left="780" w:hanging="42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242B3C22"/>
    <w:multiLevelType w:val="hybridMultilevel"/>
    <w:tmpl w:val="C63686F6"/>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5BD0660"/>
    <w:multiLevelType w:val="hybridMultilevel"/>
    <w:tmpl w:val="6648370E"/>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6" w15:restartNumberingAfterBreak="0">
    <w:nsid w:val="59991491"/>
    <w:multiLevelType w:val="hybridMultilevel"/>
    <w:tmpl w:val="AA18E94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32923262">
    <w:abstractNumId w:val="1"/>
  </w:num>
  <w:num w:numId="2" w16cid:durableId="685208187">
    <w:abstractNumId w:val="0"/>
  </w:num>
  <w:num w:numId="3" w16cid:durableId="1334993329">
    <w:abstractNumId w:val="4"/>
  </w:num>
  <w:num w:numId="4" w16cid:durableId="911308069">
    <w:abstractNumId w:val="6"/>
  </w:num>
  <w:num w:numId="5" w16cid:durableId="810515486">
    <w:abstractNumId w:val="2"/>
  </w:num>
  <w:num w:numId="6" w16cid:durableId="1993829857">
    <w:abstractNumId w:val="5"/>
  </w:num>
  <w:num w:numId="7" w16cid:durableId="1940746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FC3"/>
    <w:rsid w:val="00003C7B"/>
    <w:rsid w:val="00011FC3"/>
    <w:rsid w:val="000261F1"/>
    <w:rsid w:val="0003304B"/>
    <w:rsid w:val="00042431"/>
    <w:rsid w:val="00076382"/>
    <w:rsid w:val="0009451C"/>
    <w:rsid w:val="000A623F"/>
    <w:rsid w:val="000A7E74"/>
    <w:rsid w:val="000C131D"/>
    <w:rsid w:val="000D364A"/>
    <w:rsid w:val="000D7C65"/>
    <w:rsid w:val="000E751A"/>
    <w:rsid w:val="000F440A"/>
    <w:rsid w:val="001246CC"/>
    <w:rsid w:val="00151810"/>
    <w:rsid w:val="00154E98"/>
    <w:rsid w:val="001746C1"/>
    <w:rsid w:val="001777DB"/>
    <w:rsid w:val="0018690A"/>
    <w:rsid w:val="0018775F"/>
    <w:rsid w:val="001C7B94"/>
    <w:rsid w:val="001D2387"/>
    <w:rsid w:val="001D5AE4"/>
    <w:rsid w:val="001D6FE4"/>
    <w:rsid w:val="001E0284"/>
    <w:rsid w:val="00212331"/>
    <w:rsid w:val="00217D22"/>
    <w:rsid w:val="00226FB2"/>
    <w:rsid w:val="00234691"/>
    <w:rsid w:val="0028139D"/>
    <w:rsid w:val="00291109"/>
    <w:rsid w:val="002B3029"/>
    <w:rsid w:val="003008A8"/>
    <w:rsid w:val="00300FF5"/>
    <w:rsid w:val="00317A78"/>
    <w:rsid w:val="003548CF"/>
    <w:rsid w:val="00361D12"/>
    <w:rsid w:val="00386B15"/>
    <w:rsid w:val="0039123B"/>
    <w:rsid w:val="00393711"/>
    <w:rsid w:val="00426398"/>
    <w:rsid w:val="004311C4"/>
    <w:rsid w:val="00435397"/>
    <w:rsid w:val="00440AB4"/>
    <w:rsid w:val="004411D1"/>
    <w:rsid w:val="00442989"/>
    <w:rsid w:val="0045224C"/>
    <w:rsid w:val="00456ABA"/>
    <w:rsid w:val="00482C43"/>
    <w:rsid w:val="00500117"/>
    <w:rsid w:val="00501E4E"/>
    <w:rsid w:val="00513A1B"/>
    <w:rsid w:val="0051679F"/>
    <w:rsid w:val="00531134"/>
    <w:rsid w:val="00536DBC"/>
    <w:rsid w:val="005933D6"/>
    <w:rsid w:val="005A1FFD"/>
    <w:rsid w:val="006454B5"/>
    <w:rsid w:val="00650086"/>
    <w:rsid w:val="00663C1C"/>
    <w:rsid w:val="006858AA"/>
    <w:rsid w:val="00687605"/>
    <w:rsid w:val="00690B3E"/>
    <w:rsid w:val="006A0F04"/>
    <w:rsid w:val="006A43A9"/>
    <w:rsid w:val="006C06A3"/>
    <w:rsid w:val="006C1F88"/>
    <w:rsid w:val="00700C3D"/>
    <w:rsid w:val="00715B60"/>
    <w:rsid w:val="00716A93"/>
    <w:rsid w:val="007475EA"/>
    <w:rsid w:val="00750CC3"/>
    <w:rsid w:val="00754429"/>
    <w:rsid w:val="007771C9"/>
    <w:rsid w:val="00780749"/>
    <w:rsid w:val="00780CDA"/>
    <w:rsid w:val="00790402"/>
    <w:rsid w:val="007A52D1"/>
    <w:rsid w:val="007C6828"/>
    <w:rsid w:val="007E5E63"/>
    <w:rsid w:val="00817339"/>
    <w:rsid w:val="00817FAF"/>
    <w:rsid w:val="008305AF"/>
    <w:rsid w:val="00862886"/>
    <w:rsid w:val="008A762F"/>
    <w:rsid w:val="008C5827"/>
    <w:rsid w:val="008D4CE9"/>
    <w:rsid w:val="008E652B"/>
    <w:rsid w:val="00916145"/>
    <w:rsid w:val="00924C9C"/>
    <w:rsid w:val="009458DF"/>
    <w:rsid w:val="00962778"/>
    <w:rsid w:val="009A0E14"/>
    <w:rsid w:val="009A302D"/>
    <w:rsid w:val="009A5ADE"/>
    <w:rsid w:val="009B53FE"/>
    <w:rsid w:val="009E2201"/>
    <w:rsid w:val="009E26B9"/>
    <w:rsid w:val="00A13769"/>
    <w:rsid w:val="00A207C0"/>
    <w:rsid w:val="00A366F7"/>
    <w:rsid w:val="00A36891"/>
    <w:rsid w:val="00A45F42"/>
    <w:rsid w:val="00A71F0A"/>
    <w:rsid w:val="00A8307E"/>
    <w:rsid w:val="00A86792"/>
    <w:rsid w:val="00A86F7E"/>
    <w:rsid w:val="00A90697"/>
    <w:rsid w:val="00AE0408"/>
    <w:rsid w:val="00B1452D"/>
    <w:rsid w:val="00B40F44"/>
    <w:rsid w:val="00B66C06"/>
    <w:rsid w:val="00B705E7"/>
    <w:rsid w:val="00B97204"/>
    <w:rsid w:val="00BA0BDD"/>
    <w:rsid w:val="00BB526A"/>
    <w:rsid w:val="00BD2C3A"/>
    <w:rsid w:val="00BE0B59"/>
    <w:rsid w:val="00BE1999"/>
    <w:rsid w:val="00C004E0"/>
    <w:rsid w:val="00C03405"/>
    <w:rsid w:val="00C169EC"/>
    <w:rsid w:val="00C4255F"/>
    <w:rsid w:val="00C60C2D"/>
    <w:rsid w:val="00C64430"/>
    <w:rsid w:val="00C6664B"/>
    <w:rsid w:val="00C81AAA"/>
    <w:rsid w:val="00CC2E71"/>
    <w:rsid w:val="00CC39D1"/>
    <w:rsid w:val="00D00DEB"/>
    <w:rsid w:val="00D0166B"/>
    <w:rsid w:val="00D1312A"/>
    <w:rsid w:val="00D51EB6"/>
    <w:rsid w:val="00D863DC"/>
    <w:rsid w:val="00DA712B"/>
    <w:rsid w:val="00DD49D3"/>
    <w:rsid w:val="00E11790"/>
    <w:rsid w:val="00E1325C"/>
    <w:rsid w:val="00E14077"/>
    <w:rsid w:val="00E514DE"/>
    <w:rsid w:val="00E735B9"/>
    <w:rsid w:val="00EC2AC7"/>
    <w:rsid w:val="00EE232D"/>
    <w:rsid w:val="00EE2519"/>
    <w:rsid w:val="00EF6B26"/>
    <w:rsid w:val="00F007C5"/>
    <w:rsid w:val="00F0193B"/>
    <w:rsid w:val="00F0424D"/>
    <w:rsid w:val="00F14C28"/>
    <w:rsid w:val="00F235FC"/>
    <w:rsid w:val="00F252A1"/>
    <w:rsid w:val="00F25641"/>
    <w:rsid w:val="00F25A87"/>
    <w:rsid w:val="00F41201"/>
    <w:rsid w:val="00F66995"/>
    <w:rsid w:val="00F84F3C"/>
    <w:rsid w:val="00F87AAF"/>
    <w:rsid w:val="00FA495F"/>
    <w:rsid w:val="00FD0EC6"/>
    <w:rsid w:val="00FF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582AB"/>
  <w15:chartTrackingRefBased/>
  <w15:docId w15:val="{1D4D6CD4-B2B2-42CE-8CB7-6EF1662A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24C"/>
    <w:pPr>
      <w:spacing w:after="3" w:line="249" w:lineRule="auto"/>
      <w:ind w:left="10" w:right="12" w:hanging="10"/>
      <w:jc w:val="both"/>
    </w:pPr>
    <w:rPr>
      <w:rFonts w:ascii="Times New Roman" w:eastAsia="Times New Roman" w:hAnsi="Times New Roman" w:cs="Times New Roman"/>
      <w:color w:val="000000"/>
      <w:sz w:val="24"/>
      <w:lang w:val="es-CL" w:eastAsia="es-CL"/>
    </w:rPr>
  </w:style>
  <w:style w:type="paragraph" w:styleId="Ttulo1">
    <w:name w:val="heading 1"/>
    <w:basedOn w:val="Normal"/>
    <w:next w:val="Normal"/>
    <w:link w:val="Ttulo1Car"/>
    <w:uiPriority w:val="9"/>
    <w:qFormat/>
    <w:rsid w:val="00E1325C"/>
    <w:pPr>
      <w:keepNext/>
      <w:keepLines/>
      <w:spacing w:before="240" w:after="0"/>
      <w:outlineLvl w:val="0"/>
    </w:pPr>
    <w:rPr>
      <w:rFonts w:asciiTheme="majorHAnsi" w:eastAsiaTheme="majorEastAsia" w:hAnsiTheme="majorHAnsi" w:cstheme="majorBidi"/>
      <w:b/>
      <w:color w:val="auto"/>
      <w:sz w:val="32"/>
      <w:szCs w:val="32"/>
    </w:rPr>
  </w:style>
  <w:style w:type="paragraph" w:styleId="Ttulo2">
    <w:name w:val="heading 2"/>
    <w:basedOn w:val="Normal"/>
    <w:next w:val="Normal"/>
    <w:link w:val="Ttulo2Car"/>
    <w:uiPriority w:val="9"/>
    <w:unhideWhenUsed/>
    <w:qFormat/>
    <w:rsid w:val="00716A93"/>
    <w:pPr>
      <w:keepNext/>
      <w:keepLines/>
      <w:spacing w:before="40" w:after="0"/>
      <w:outlineLvl w:val="1"/>
    </w:pPr>
    <w:rPr>
      <w:rFonts w:asciiTheme="majorHAnsi" w:eastAsiaTheme="majorEastAsia" w:hAnsiTheme="majorHAnsi" w:cstheme="majorBidi"/>
      <w:b/>
      <w:color w:val="2E74B5" w:themeColor="accent1" w:themeShade="BF"/>
      <w:sz w:val="28"/>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11FC3"/>
    <w:pPr>
      <w:spacing w:after="0" w:line="240" w:lineRule="auto"/>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11FC3"/>
    <w:pPr>
      <w:ind w:left="720"/>
      <w:contextualSpacing/>
    </w:pPr>
  </w:style>
  <w:style w:type="paragraph" w:styleId="Sinespaciado">
    <w:name w:val="No Spacing"/>
    <w:uiPriority w:val="1"/>
    <w:qFormat/>
    <w:rsid w:val="00011FC3"/>
    <w:pPr>
      <w:spacing w:after="0" w:line="240" w:lineRule="auto"/>
      <w:ind w:left="10" w:right="12" w:hanging="10"/>
      <w:jc w:val="both"/>
    </w:pPr>
    <w:rPr>
      <w:rFonts w:ascii="Times New Roman" w:eastAsia="Times New Roman" w:hAnsi="Times New Roman" w:cs="Times New Roman"/>
      <w:color w:val="000000"/>
      <w:sz w:val="24"/>
      <w:lang w:val="es-CL" w:eastAsia="es-CL"/>
    </w:rPr>
  </w:style>
  <w:style w:type="paragraph" w:customStyle="1" w:styleId="Default">
    <w:name w:val="Default"/>
    <w:rsid w:val="00011FC3"/>
    <w:pPr>
      <w:autoSpaceDE w:val="0"/>
      <w:autoSpaceDN w:val="0"/>
      <w:adjustRightInd w:val="0"/>
      <w:spacing w:after="0" w:line="240" w:lineRule="auto"/>
    </w:pPr>
    <w:rPr>
      <w:rFonts w:ascii="Century Gothic" w:eastAsiaTheme="minorEastAsia" w:hAnsi="Century Gothic" w:cs="Century Gothic"/>
      <w:color w:val="000000"/>
      <w:sz w:val="24"/>
      <w:szCs w:val="24"/>
      <w:lang w:eastAsia="es-CL"/>
    </w:rPr>
  </w:style>
  <w:style w:type="paragraph" w:styleId="Encabezado">
    <w:name w:val="header"/>
    <w:basedOn w:val="Normal"/>
    <w:link w:val="EncabezadoCar"/>
    <w:uiPriority w:val="99"/>
    <w:unhideWhenUsed/>
    <w:rsid w:val="00011FC3"/>
    <w:pPr>
      <w:tabs>
        <w:tab w:val="center" w:pos="4680"/>
        <w:tab w:val="right" w:pos="9360"/>
      </w:tabs>
      <w:spacing w:after="0" w:line="240" w:lineRule="auto"/>
      <w:ind w:left="0" w:right="0" w:firstLine="0"/>
      <w:jc w:val="left"/>
    </w:pPr>
    <w:rPr>
      <w:rFonts w:asciiTheme="minorHAnsi" w:eastAsiaTheme="minorEastAsia" w:hAnsiTheme="minorHAnsi"/>
      <w:color w:val="auto"/>
      <w:sz w:val="22"/>
      <w:lang w:val="en-US" w:eastAsia="en-US"/>
    </w:rPr>
  </w:style>
  <w:style w:type="character" w:customStyle="1" w:styleId="EncabezadoCar">
    <w:name w:val="Encabezado Car"/>
    <w:basedOn w:val="Fuentedeprrafopredeter"/>
    <w:link w:val="Encabezado"/>
    <w:uiPriority w:val="99"/>
    <w:rsid w:val="00011FC3"/>
    <w:rPr>
      <w:rFonts w:eastAsiaTheme="minorEastAsia" w:cs="Times New Roman"/>
    </w:rPr>
  </w:style>
  <w:style w:type="paragraph" w:styleId="Textodeglobo">
    <w:name w:val="Balloon Text"/>
    <w:basedOn w:val="Normal"/>
    <w:link w:val="TextodegloboCar"/>
    <w:uiPriority w:val="99"/>
    <w:semiHidden/>
    <w:unhideWhenUsed/>
    <w:rsid w:val="00011F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1FC3"/>
    <w:rPr>
      <w:rFonts w:ascii="Segoe UI" w:eastAsia="Times New Roman" w:hAnsi="Segoe UI" w:cs="Segoe UI"/>
      <w:color w:val="000000"/>
      <w:sz w:val="18"/>
      <w:szCs w:val="18"/>
      <w:lang w:val="es-CL" w:eastAsia="es-CL"/>
    </w:rPr>
  </w:style>
  <w:style w:type="paragraph" w:styleId="Piedepgina">
    <w:name w:val="footer"/>
    <w:basedOn w:val="Normal"/>
    <w:link w:val="PiedepginaCar"/>
    <w:uiPriority w:val="99"/>
    <w:unhideWhenUsed/>
    <w:rsid w:val="000945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451C"/>
    <w:rPr>
      <w:rFonts w:ascii="Times New Roman" w:eastAsia="Times New Roman" w:hAnsi="Times New Roman" w:cs="Times New Roman"/>
      <w:color w:val="000000"/>
      <w:sz w:val="24"/>
      <w:lang w:val="es-CL" w:eastAsia="es-CL"/>
    </w:rPr>
  </w:style>
  <w:style w:type="table" w:customStyle="1" w:styleId="Tablaconcuadrcula1">
    <w:name w:val="Tabla con cuadrícula1"/>
    <w:basedOn w:val="Tablanormal"/>
    <w:next w:val="Tablaconcuadrcula"/>
    <w:uiPriority w:val="39"/>
    <w:rsid w:val="0065008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5008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8139D"/>
    <w:pPr>
      <w:spacing w:after="0" w:line="240" w:lineRule="auto"/>
    </w:pPr>
    <w:rPr>
      <w:kern w:val="2"/>
      <w:lang w:val="es-C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C81AAA"/>
    <w:rPr>
      <w:b/>
      <w:bCs/>
    </w:rPr>
  </w:style>
  <w:style w:type="character" w:customStyle="1" w:styleId="Ttulo1Car">
    <w:name w:val="Título 1 Car"/>
    <w:basedOn w:val="Fuentedeprrafopredeter"/>
    <w:link w:val="Ttulo1"/>
    <w:uiPriority w:val="9"/>
    <w:rsid w:val="00E1325C"/>
    <w:rPr>
      <w:rFonts w:asciiTheme="majorHAnsi" w:eastAsiaTheme="majorEastAsia" w:hAnsiTheme="majorHAnsi" w:cstheme="majorBidi"/>
      <w:b/>
      <w:sz w:val="32"/>
      <w:szCs w:val="32"/>
      <w:lang w:val="es-CL" w:eastAsia="es-CL"/>
    </w:rPr>
  </w:style>
  <w:style w:type="paragraph" w:styleId="TtuloTDC">
    <w:name w:val="TOC Heading"/>
    <w:basedOn w:val="Ttulo1"/>
    <w:next w:val="Normal"/>
    <w:uiPriority w:val="39"/>
    <w:unhideWhenUsed/>
    <w:qFormat/>
    <w:rsid w:val="00E1325C"/>
    <w:pPr>
      <w:spacing w:line="259" w:lineRule="auto"/>
      <w:ind w:left="0" w:right="0" w:firstLine="0"/>
      <w:jc w:val="left"/>
      <w:outlineLvl w:val="9"/>
    </w:pPr>
  </w:style>
  <w:style w:type="paragraph" w:styleId="TDC1">
    <w:name w:val="toc 1"/>
    <w:basedOn w:val="Normal"/>
    <w:next w:val="Normal"/>
    <w:autoRedefine/>
    <w:uiPriority w:val="39"/>
    <w:unhideWhenUsed/>
    <w:rsid w:val="00E1325C"/>
    <w:pPr>
      <w:spacing w:after="100"/>
      <w:ind w:left="0"/>
    </w:pPr>
  </w:style>
  <w:style w:type="character" w:styleId="Hipervnculo">
    <w:name w:val="Hyperlink"/>
    <w:basedOn w:val="Fuentedeprrafopredeter"/>
    <w:uiPriority w:val="99"/>
    <w:unhideWhenUsed/>
    <w:rsid w:val="00E1325C"/>
    <w:rPr>
      <w:color w:val="0563C1" w:themeColor="hyperlink"/>
      <w:u w:val="single"/>
    </w:rPr>
  </w:style>
  <w:style w:type="character" w:customStyle="1" w:styleId="Ttulo2Car">
    <w:name w:val="Título 2 Car"/>
    <w:basedOn w:val="Fuentedeprrafopredeter"/>
    <w:link w:val="Ttulo2"/>
    <w:uiPriority w:val="9"/>
    <w:rsid w:val="00716A93"/>
    <w:rPr>
      <w:rFonts w:asciiTheme="majorHAnsi" w:eastAsiaTheme="majorEastAsia" w:hAnsiTheme="majorHAnsi" w:cstheme="majorBidi"/>
      <w:b/>
      <w:color w:val="2E74B5" w:themeColor="accent1" w:themeShade="BF"/>
      <w:sz w:val="28"/>
      <w:szCs w:val="26"/>
      <w:lang w:val="es-CL" w:eastAsia="es-CL"/>
    </w:rPr>
  </w:style>
  <w:style w:type="paragraph" w:styleId="Ttulo">
    <w:name w:val="Title"/>
    <w:basedOn w:val="Normal"/>
    <w:next w:val="Normal"/>
    <w:link w:val="TtuloCar"/>
    <w:uiPriority w:val="10"/>
    <w:qFormat/>
    <w:rsid w:val="0079040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790402"/>
    <w:rPr>
      <w:rFonts w:asciiTheme="majorHAnsi" w:eastAsiaTheme="majorEastAsia" w:hAnsiTheme="majorHAnsi" w:cstheme="majorBidi"/>
      <w:spacing w:val="-10"/>
      <w:kern w:val="28"/>
      <w:sz w:val="56"/>
      <w:szCs w:val="56"/>
      <w:lang w:val="es-CL" w:eastAsia="es-CL"/>
    </w:rPr>
  </w:style>
  <w:style w:type="paragraph" w:styleId="TDC2">
    <w:name w:val="toc 2"/>
    <w:basedOn w:val="Normal"/>
    <w:next w:val="Normal"/>
    <w:autoRedefine/>
    <w:uiPriority w:val="39"/>
    <w:unhideWhenUsed/>
    <w:rsid w:val="00217D2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982ED-44AF-4A96-B866-B0D509D2C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6059</Words>
  <Characters>33325</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Jimena Gonzalez</cp:lastModifiedBy>
  <cp:revision>5</cp:revision>
  <cp:lastPrinted>2025-05-26T01:10:00Z</cp:lastPrinted>
  <dcterms:created xsi:type="dcterms:W3CDTF">2025-05-26T01:10:00Z</dcterms:created>
  <dcterms:modified xsi:type="dcterms:W3CDTF">2026-07-26T17:54:00Z</dcterms:modified>
</cp:coreProperties>
</file>